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9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967"/>
        <w:gridCol w:w="970"/>
        <w:gridCol w:w="971"/>
        <w:gridCol w:w="973"/>
        <w:gridCol w:w="973"/>
        <w:gridCol w:w="973"/>
        <w:gridCol w:w="973"/>
        <w:gridCol w:w="973"/>
        <w:gridCol w:w="1144"/>
      </w:tblGrid>
      <w:tr w:rsidR="00F71A3D" w:rsidRPr="008C3FDD" w14:paraId="724AAC81" w14:textId="77777777" w:rsidTr="001C7029">
        <w:trPr>
          <w:trHeight w:val="420"/>
        </w:trPr>
        <w:tc>
          <w:tcPr>
            <w:tcW w:w="1995" w:type="dxa"/>
            <w:tcBorders>
              <w:top w:val="single" w:sz="4" w:space="0" w:color="auto"/>
              <w:left w:val="single" w:sz="4" w:space="0" w:color="auto"/>
              <w:bottom w:val="single" w:sz="4" w:space="0" w:color="auto"/>
              <w:right w:val="single" w:sz="4" w:space="0" w:color="auto"/>
            </w:tcBorders>
            <w:vAlign w:val="center"/>
            <w:hideMark/>
          </w:tcPr>
          <w:p w14:paraId="76E4513A" w14:textId="2145FE81" w:rsidR="00F71A3D" w:rsidRPr="008C3FDD" w:rsidRDefault="00F71A3D" w:rsidP="00C909CE">
            <w:pPr>
              <w:spacing w:after="0" w:line="240" w:lineRule="auto"/>
              <w:jc w:val="center"/>
              <w:rPr>
                <w:rFonts w:ascii="Tw Cen MT" w:hAnsi="Tw Cen MT"/>
                <w:b/>
                <w:sz w:val="32"/>
                <w:szCs w:val="32"/>
                <w:lang w:val="en-IN"/>
              </w:rPr>
            </w:pPr>
            <w:r w:rsidRPr="008C3FDD">
              <w:rPr>
                <w:rFonts w:ascii="Tw Cen MT" w:hAnsi="Tw Cen MT"/>
                <w:b/>
                <w:sz w:val="32"/>
                <w:szCs w:val="32"/>
              </w:rPr>
              <w:t>Subject Code 22</w:t>
            </w:r>
            <w:r w:rsidR="007157E1" w:rsidRPr="008C3FDD">
              <w:rPr>
                <w:rFonts w:ascii="Tw Cen MT" w:hAnsi="Tw Cen MT"/>
                <w:b/>
                <w:sz w:val="32"/>
                <w:szCs w:val="32"/>
              </w:rPr>
              <w:t>P</w:t>
            </w:r>
            <w:r w:rsidR="00602901" w:rsidRPr="008C3FDD">
              <w:rPr>
                <w:rFonts w:ascii="Tw Cen MT" w:hAnsi="Tw Cen MT"/>
                <w:b/>
                <w:sz w:val="32"/>
                <w:szCs w:val="32"/>
              </w:rPr>
              <w:t>E</w:t>
            </w:r>
            <w:r w:rsidR="007157E1" w:rsidRPr="008C3FDD">
              <w:rPr>
                <w:rFonts w:ascii="Tw Cen MT" w:hAnsi="Tw Cen MT"/>
                <w:b/>
                <w:sz w:val="32"/>
                <w:szCs w:val="32"/>
              </w:rPr>
              <w:t>1</w:t>
            </w:r>
            <w:r w:rsidR="00602901" w:rsidRPr="008C3FDD">
              <w:rPr>
                <w:rFonts w:ascii="Tw Cen MT" w:hAnsi="Tw Cen MT"/>
                <w:b/>
                <w:sz w:val="32"/>
                <w:szCs w:val="32"/>
              </w:rPr>
              <w:t>DS301</w:t>
            </w:r>
          </w:p>
        </w:tc>
        <w:tc>
          <w:tcPr>
            <w:tcW w:w="967" w:type="dxa"/>
            <w:tcBorders>
              <w:top w:val="nil"/>
              <w:left w:val="single" w:sz="4" w:space="0" w:color="auto"/>
              <w:bottom w:val="nil"/>
              <w:right w:val="nil"/>
            </w:tcBorders>
          </w:tcPr>
          <w:p w14:paraId="300D058C" w14:textId="77777777" w:rsidR="00F71A3D" w:rsidRPr="008C3FDD" w:rsidRDefault="00F71A3D" w:rsidP="00C909CE">
            <w:pPr>
              <w:spacing w:after="0" w:line="240" w:lineRule="auto"/>
              <w:jc w:val="center"/>
              <w:rPr>
                <w:rFonts w:ascii="Tw Cen MT" w:hAnsi="Tw Cen MT"/>
                <w:sz w:val="28"/>
                <w:szCs w:val="28"/>
                <w:lang w:val="en-IN"/>
              </w:rPr>
            </w:pPr>
          </w:p>
        </w:tc>
        <w:tc>
          <w:tcPr>
            <w:tcW w:w="970" w:type="dxa"/>
            <w:tcBorders>
              <w:top w:val="nil"/>
              <w:left w:val="nil"/>
              <w:bottom w:val="nil"/>
              <w:right w:val="nil"/>
            </w:tcBorders>
          </w:tcPr>
          <w:p w14:paraId="7E9A9FDA" w14:textId="77777777" w:rsidR="00F71A3D" w:rsidRPr="008C3FDD" w:rsidRDefault="00F71A3D" w:rsidP="00C909CE">
            <w:pPr>
              <w:spacing w:after="0" w:line="240" w:lineRule="auto"/>
              <w:jc w:val="center"/>
              <w:rPr>
                <w:rFonts w:ascii="Tw Cen MT" w:hAnsi="Tw Cen MT"/>
                <w:sz w:val="28"/>
                <w:szCs w:val="28"/>
                <w:lang w:val="en-IN"/>
              </w:rPr>
            </w:pPr>
          </w:p>
        </w:tc>
        <w:tc>
          <w:tcPr>
            <w:tcW w:w="971" w:type="dxa"/>
            <w:tcBorders>
              <w:top w:val="nil"/>
              <w:left w:val="nil"/>
              <w:bottom w:val="nil"/>
              <w:right w:val="nil"/>
            </w:tcBorders>
          </w:tcPr>
          <w:p w14:paraId="0CF35FCA" w14:textId="77777777" w:rsidR="00F71A3D" w:rsidRPr="008C3FDD" w:rsidRDefault="00F71A3D" w:rsidP="00C909CE">
            <w:pPr>
              <w:spacing w:after="0" w:line="240" w:lineRule="auto"/>
              <w:jc w:val="center"/>
              <w:rPr>
                <w:rFonts w:ascii="Tw Cen MT" w:hAnsi="Tw Cen MT"/>
                <w:sz w:val="28"/>
                <w:szCs w:val="28"/>
                <w:lang w:val="en-IN"/>
              </w:rPr>
            </w:pPr>
          </w:p>
        </w:tc>
        <w:tc>
          <w:tcPr>
            <w:tcW w:w="973" w:type="dxa"/>
            <w:tcBorders>
              <w:top w:val="nil"/>
              <w:left w:val="nil"/>
              <w:bottom w:val="nil"/>
              <w:right w:val="nil"/>
            </w:tcBorders>
          </w:tcPr>
          <w:p w14:paraId="6FAE89F1" w14:textId="77777777" w:rsidR="00F71A3D" w:rsidRPr="008C3FDD" w:rsidRDefault="00F71A3D" w:rsidP="00C909CE">
            <w:pPr>
              <w:spacing w:after="0" w:line="240" w:lineRule="auto"/>
              <w:jc w:val="center"/>
              <w:rPr>
                <w:rFonts w:ascii="Tw Cen MT" w:hAnsi="Tw Cen MT"/>
                <w:sz w:val="28"/>
                <w:szCs w:val="28"/>
                <w:lang w:val="en-IN"/>
              </w:rPr>
            </w:pPr>
          </w:p>
        </w:tc>
        <w:tc>
          <w:tcPr>
            <w:tcW w:w="973" w:type="dxa"/>
            <w:tcBorders>
              <w:top w:val="nil"/>
              <w:left w:val="nil"/>
              <w:bottom w:val="nil"/>
              <w:right w:val="nil"/>
            </w:tcBorders>
          </w:tcPr>
          <w:p w14:paraId="15EEE049" w14:textId="77777777" w:rsidR="00F71A3D" w:rsidRPr="008C3FDD" w:rsidRDefault="00F71A3D" w:rsidP="00C909CE">
            <w:pPr>
              <w:spacing w:after="0" w:line="240" w:lineRule="auto"/>
              <w:jc w:val="center"/>
              <w:rPr>
                <w:rFonts w:ascii="Tw Cen MT" w:hAnsi="Tw Cen MT"/>
                <w:sz w:val="28"/>
                <w:szCs w:val="28"/>
                <w:lang w:val="en-IN"/>
              </w:rPr>
            </w:pPr>
          </w:p>
        </w:tc>
        <w:tc>
          <w:tcPr>
            <w:tcW w:w="973" w:type="dxa"/>
            <w:tcBorders>
              <w:top w:val="nil"/>
              <w:left w:val="nil"/>
              <w:bottom w:val="nil"/>
              <w:right w:val="nil"/>
            </w:tcBorders>
          </w:tcPr>
          <w:p w14:paraId="081EFC35" w14:textId="77777777" w:rsidR="00F71A3D" w:rsidRPr="008C3FDD" w:rsidRDefault="00F71A3D" w:rsidP="00C909CE">
            <w:pPr>
              <w:spacing w:after="0" w:line="240" w:lineRule="auto"/>
              <w:jc w:val="center"/>
              <w:rPr>
                <w:rFonts w:ascii="Tw Cen MT" w:hAnsi="Tw Cen MT"/>
                <w:sz w:val="28"/>
                <w:szCs w:val="28"/>
                <w:lang w:val="en-IN"/>
              </w:rPr>
            </w:pPr>
          </w:p>
        </w:tc>
        <w:tc>
          <w:tcPr>
            <w:tcW w:w="973" w:type="dxa"/>
            <w:tcBorders>
              <w:top w:val="nil"/>
              <w:left w:val="nil"/>
              <w:bottom w:val="nil"/>
              <w:right w:val="nil"/>
            </w:tcBorders>
          </w:tcPr>
          <w:p w14:paraId="27BE2CC3" w14:textId="77777777" w:rsidR="00F71A3D" w:rsidRPr="008C3FDD" w:rsidRDefault="00F71A3D" w:rsidP="00C909CE">
            <w:pPr>
              <w:spacing w:after="0" w:line="240" w:lineRule="auto"/>
              <w:jc w:val="center"/>
              <w:rPr>
                <w:rFonts w:ascii="Tw Cen MT" w:hAnsi="Tw Cen MT"/>
                <w:sz w:val="28"/>
                <w:szCs w:val="28"/>
                <w:lang w:val="en-IN"/>
              </w:rPr>
            </w:pPr>
          </w:p>
        </w:tc>
        <w:tc>
          <w:tcPr>
            <w:tcW w:w="973" w:type="dxa"/>
            <w:tcBorders>
              <w:top w:val="nil"/>
              <w:left w:val="nil"/>
              <w:bottom w:val="nil"/>
              <w:right w:val="single" w:sz="4" w:space="0" w:color="auto"/>
            </w:tcBorders>
          </w:tcPr>
          <w:p w14:paraId="45C7EE76" w14:textId="77777777" w:rsidR="00F71A3D" w:rsidRPr="008C3FDD" w:rsidRDefault="00F71A3D" w:rsidP="00C909CE">
            <w:pPr>
              <w:spacing w:after="0" w:line="240" w:lineRule="auto"/>
              <w:jc w:val="center"/>
              <w:rPr>
                <w:rFonts w:ascii="Tw Cen MT" w:hAnsi="Tw Cen MT"/>
                <w:sz w:val="28"/>
                <w:szCs w:val="28"/>
                <w:lang w:val="en-IN"/>
              </w:rPr>
            </w:pPr>
          </w:p>
        </w:tc>
        <w:tc>
          <w:tcPr>
            <w:tcW w:w="1144" w:type="dxa"/>
            <w:tcBorders>
              <w:top w:val="single" w:sz="4" w:space="0" w:color="auto"/>
              <w:left w:val="single" w:sz="4" w:space="0" w:color="auto"/>
              <w:bottom w:val="single" w:sz="4" w:space="0" w:color="auto"/>
              <w:right w:val="single" w:sz="4" w:space="0" w:color="auto"/>
            </w:tcBorders>
            <w:vAlign w:val="center"/>
            <w:hideMark/>
          </w:tcPr>
          <w:p w14:paraId="2213F27F" w14:textId="77777777" w:rsidR="00F71A3D" w:rsidRPr="008C3FDD" w:rsidRDefault="00F71A3D" w:rsidP="00C909CE">
            <w:pPr>
              <w:spacing w:after="0" w:line="240" w:lineRule="auto"/>
              <w:jc w:val="center"/>
              <w:rPr>
                <w:rFonts w:ascii="Tw Cen MT" w:hAnsi="Tw Cen MT"/>
                <w:b/>
                <w:sz w:val="28"/>
                <w:szCs w:val="28"/>
                <w:lang w:val="en-IN"/>
              </w:rPr>
            </w:pPr>
            <w:r w:rsidRPr="008C3FDD">
              <w:rPr>
                <w:rFonts w:ascii="Tw Cen MT" w:hAnsi="Tw Cen MT"/>
                <w:b/>
                <w:sz w:val="44"/>
                <w:szCs w:val="28"/>
              </w:rPr>
              <w:t>R22</w:t>
            </w:r>
          </w:p>
        </w:tc>
      </w:tr>
    </w:tbl>
    <w:p w14:paraId="35C8BDCF" w14:textId="77777777" w:rsidR="00F71A3D" w:rsidRPr="008C3FDD" w:rsidRDefault="00F71A3D" w:rsidP="00F71A3D">
      <w:pPr>
        <w:spacing w:after="0" w:line="240" w:lineRule="auto"/>
        <w:jc w:val="center"/>
        <w:rPr>
          <w:rFonts w:ascii="Tw Cen MT" w:hAnsi="Tw Cen MT"/>
          <w:b/>
          <w:sz w:val="32"/>
          <w:szCs w:val="28"/>
          <w:lang w:val="en-IN"/>
        </w:rPr>
      </w:pPr>
      <w:r w:rsidRPr="008C3FDD">
        <w:rPr>
          <w:rFonts w:ascii="Tw Cen MT" w:hAnsi="Tw Cen MT"/>
          <w:b/>
          <w:sz w:val="32"/>
          <w:szCs w:val="28"/>
        </w:rPr>
        <w:t>VNR VIGNANA JYOTHI INSTITUTE OF ENGINEERING AND TECHNOLOGY</w:t>
      </w:r>
    </w:p>
    <w:p w14:paraId="71268C3B" w14:textId="77777777" w:rsidR="00F71A3D" w:rsidRPr="008C3FDD" w:rsidRDefault="00F71A3D" w:rsidP="00F71A3D">
      <w:pPr>
        <w:spacing w:after="0" w:line="240" w:lineRule="auto"/>
        <w:jc w:val="center"/>
        <w:rPr>
          <w:rFonts w:ascii="Tw Cen MT" w:hAnsi="Tw Cen MT"/>
          <w:sz w:val="28"/>
          <w:szCs w:val="28"/>
        </w:rPr>
      </w:pPr>
      <w:r w:rsidRPr="008C3FDD">
        <w:rPr>
          <w:rFonts w:ascii="Tw Cen MT" w:hAnsi="Tw Cen MT"/>
          <w:sz w:val="28"/>
          <w:szCs w:val="28"/>
        </w:rPr>
        <w:t>(AUTONOMOUS)</w:t>
      </w:r>
    </w:p>
    <w:p w14:paraId="6EDEB20F" w14:textId="7AD62DC7" w:rsidR="00F71A3D" w:rsidRPr="008C3FDD" w:rsidRDefault="009A368C" w:rsidP="00F71A3D">
      <w:pPr>
        <w:spacing w:after="0" w:line="240" w:lineRule="auto"/>
        <w:jc w:val="center"/>
        <w:rPr>
          <w:rFonts w:ascii="Tw Cen MT" w:hAnsi="Tw Cen MT"/>
          <w:sz w:val="28"/>
          <w:szCs w:val="28"/>
        </w:rPr>
      </w:pPr>
      <w:r w:rsidRPr="008C3FDD">
        <w:rPr>
          <w:rFonts w:ascii="Tw Cen MT" w:hAnsi="Tw Cen MT"/>
          <w:sz w:val="32"/>
          <w:szCs w:val="28"/>
        </w:rPr>
        <w:t>B.Tech. III Year I Semester Regular / Supplementary Examinations, December, 2025</w:t>
      </w:r>
    </w:p>
    <w:p w14:paraId="7061E8C0" w14:textId="54FD9416" w:rsidR="00F71A3D" w:rsidRPr="008C3FDD" w:rsidRDefault="00602901" w:rsidP="00F71A3D">
      <w:pPr>
        <w:spacing w:after="0" w:line="240" w:lineRule="auto"/>
        <w:jc w:val="center"/>
        <w:rPr>
          <w:rFonts w:ascii="Tw Cen MT" w:hAnsi="Tw Cen MT"/>
          <w:b/>
          <w:sz w:val="32"/>
          <w:szCs w:val="28"/>
        </w:rPr>
      </w:pPr>
      <w:r w:rsidRPr="008C3FDD">
        <w:rPr>
          <w:rFonts w:ascii="Tw Cen MT" w:hAnsi="Tw Cen MT"/>
          <w:b/>
          <w:sz w:val="32"/>
          <w:szCs w:val="28"/>
        </w:rPr>
        <w:t xml:space="preserve">UNSUPERVISED LEARNING ALGORITHMS </w:t>
      </w:r>
    </w:p>
    <w:p w14:paraId="772AFEF7" w14:textId="518F36A6" w:rsidR="00F71A3D" w:rsidRPr="008C3FDD" w:rsidRDefault="00F71A3D" w:rsidP="00F71A3D">
      <w:pPr>
        <w:spacing w:after="0" w:line="240" w:lineRule="auto"/>
        <w:jc w:val="center"/>
        <w:rPr>
          <w:rFonts w:ascii="Tw Cen MT" w:hAnsi="Tw Cen MT"/>
          <w:sz w:val="28"/>
          <w:szCs w:val="28"/>
        </w:rPr>
      </w:pPr>
      <w:r w:rsidRPr="008C3FDD">
        <w:rPr>
          <w:rFonts w:ascii="Tw Cen MT" w:hAnsi="Tw Cen MT"/>
          <w:sz w:val="28"/>
          <w:szCs w:val="28"/>
        </w:rPr>
        <w:t>(</w:t>
      </w:r>
      <w:r w:rsidR="00602901" w:rsidRPr="008C3FDD">
        <w:rPr>
          <w:rFonts w:ascii="Tw Cen MT" w:hAnsi="Tw Cen MT"/>
          <w:sz w:val="28"/>
          <w:szCs w:val="28"/>
        </w:rPr>
        <w:t xml:space="preserve">Common to CSE -DS and </w:t>
      </w:r>
      <w:r w:rsidR="00F520F8">
        <w:rPr>
          <w:rFonts w:ascii="Tw Cen MT" w:hAnsi="Tw Cen MT"/>
          <w:sz w:val="28"/>
          <w:szCs w:val="28"/>
        </w:rPr>
        <w:t>AIDS)</w:t>
      </w:r>
    </w:p>
    <w:p w14:paraId="47843541" w14:textId="64D01967" w:rsidR="00F71A3D" w:rsidRPr="008C3FDD" w:rsidRDefault="00F71A3D" w:rsidP="00F71A3D">
      <w:pPr>
        <w:spacing w:after="0" w:line="240" w:lineRule="auto"/>
        <w:rPr>
          <w:rFonts w:ascii="Tw Cen MT" w:hAnsi="Tw Cen MT" w:cs="Arial"/>
          <w:b/>
          <w:sz w:val="28"/>
          <w:szCs w:val="28"/>
          <w:lang w:eastAsia="en-IN"/>
        </w:rPr>
      </w:pPr>
      <w:r w:rsidRPr="008C3FDD">
        <w:rPr>
          <w:rFonts w:ascii="Tw Cen MT" w:hAnsi="Tw Cen MT" w:cs="Arial"/>
          <w:b/>
          <w:sz w:val="28"/>
          <w:szCs w:val="28"/>
          <w:lang w:eastAsia="en-IN"/>
        </w:rPr>
        <w:t xml:space="preserve">Time: 3 hours                                                                                 </w:t>
      </w:r>
      <w:r w:rsidRPr="008C3FDD">
        <w:rPr>
          <w:rFonts w:ascii="Tw Cen MT" w:hAnsi="Tw Cen MT" w:cs="Arial"/>
          <w:b/>
          <w:sz w:val="28"/>
          <w:szCs w:val="28"/>
          <w:lang w:eastAsia="en-IN"/>
        </w:rPr>
        <w:tab/>
      </w:r>
      <w:r w:rsidRPr="008C3FDD">
        <w:rPr>
          <w:rFonts w:ascii="Tw Cen MT" w:hAnsi="Tw Cen MT" w:cs="Arial"/>
          <w:b/>
          <w:sz w:val="28"/>
          <w:szCs w:val="28"/>
          <w:lang w:eastAsia="en-IN"/>
        </w:rPr>
        <w:tab/>
        <w:t xml:space="preserve">   Max. Marks: 60</w:t>
      </w:r>
    </w:p>
    <w:p w14:paraId="35FBCB44" w14:textId="77777777" w:rsidR="00F71A3D" w:rsidRPr="00514CFA" w:rsidRDefault="00F71A3D" w:rsidP="00F71A3D">
      <w:pPr>
        <w:spacing w:after="0" w:line="240" w:lineRule="auto"/>
        <w:rPr>
          <w:rFonts w:ascii="Times New Roman" w:hAnsi="Times New Roman" w:cs="Times New Roman"/>
          <w:bCs/>
          <w:i/>
          <w:iCs/>
          <w:sz w:val="32"/>
          <w:szCs w:val="28"/>
          <w:lang w:eastAsia="en-IN"/>
        </w:rPr>
      </w:pPr>
      <w:r w:rsidRPr="00514CFA">
        <w:rPr>
          <w:rFonts w:ascii="Times New Roman" w:hAnsi="Times New Roman" w:cs="Times New Roman"/>
          <w:bCs/>
          <w:i/>
          <w:iCs/>
          <w:sz w:val="32"/>
          <w:szCs w:val="28"/>
          <w:lang w:eastAsia="en-IN"/>
        </w:rPr>
        <w:t xml:space="preserve">Answer ALL questions in PART-A. </w:t>
      </w:r>
    </w:p>
    <w:p w14:paraId="17B1C294" w14:textId="77777777" w:rsidR="00F71A3D" w:rsidRPr="00514CFA" w:rsidRDefault="00F71A3D" w:rsidP="00F71A3D">
      <w:pPr>
        <w:spacing w:after="0" w:line="240" w:lineRule="auto"/>
        <w:rPr>
          <w:rFonts w:ascii="Times New Roman" w:hAnsi="Times New Roman" w:cs="Times New Roman"/>
          <w:bCs/>
          <w:i/>
          <w:iCs/>
          <w:sz w:val="32"/>
          <w:szCs w:val="28"/>
          <w:lang w:eastAsia="en-IN"/>
        </w:rPr>
      </w:pPr>
      <w:r w:rsidRPr="00514CFA">
        <w:rPr>
          <w:rFonts w:ascii="Times New Roman" w:hAnsi="Times New Roman" w:cs="Times New Roman"/>
          <w:bCs/>
          <w:i/>
          <w:iCs/>
          <w:sz w:val="32"/>
          <w:szCs w:val="28"/>
          <w:lang w:eastAsia="en-IN"/>
        </w:rPr>
        <w:t>Answer any ONE question from each unit in PART-B.</w:t>
      </w:r>
    </w:p>
    <w:p w14:paraId="2CCADB03" w14:textId="6993D42C" w:rsidR="005D3279" w:rsidRDefault="0004461B" w:rsidP="008C3FDD">
      <w:pPr>
        <w:spacing w:after="0" w:line="240" w:lineRule="auto"/>
        <w:ind w:left="5040"/>
        <w:rPr>
          <w:rFonts w:ascii="Times New Roman" w:hAnsi="Times New Roman" w:cs="Times New Roman"/>
          <w:b/>
          <w:bCs/>
          <w:sz w:val="30"/>
          <w:szCs w:val="30"/>
          <w:lang w:eastAsia="en-IN"/>
        </w:rPr>
      </w:pPr>
      <w:r w:rsidRPr="008C3FDD">
        <w:rPr>
          <w:rFonts w:ascii="Times New Roman" w:hAnsi="Times New Roman" w:cs="Times New Roman"/>
          <w:b/>
          <w:bCs/>
          <w:sz w:val="30"/>
          <w:szCs w:val="30"/>
          <w:u w:val="single"/>
          <w:lang w:eastAsia="en-IN"/>
        </w:rPr>
        <w:t>PART-A</w:t>
      </w:r>
      <w:r w:rsidRPr="008C3FDD">
        <w:rPr>
          <w:rFonts w:ascii="Times New Roman" w:hAnsi="Times New Roman" w:cs="Times New Roman"/>
          <w:b/>
          <w:bCs/>
          <w:sz w:val="30"/>
          <w:szCs w:val="30"/>
          <w:lang w:eastAsia="en-IN"/>
        </w:rPr>
        <w:tab/>
      </w:r>
      <w:r w:rsidRPr="008C3FDD">
        <w:rPr>
          <w:rFonts w:ascii="Times New Roman" w:hAnsi="Times New Roman" w:cs="Times New Roman"/>
          <w:b/>
          <w:bCs/>
          <w:sz w:val="30"/>
          <w:szCs w:val="30"/>
          <w:lang w:eastAsia="en-IN"/>
        </w:rPr>
        <w:tab/>
      </w:r>
      <w:r w:rsidRPr="008C3FDD">
        <w:rPr>
          <w:rFonts w:ascii="Times New Roman" w:hAnsi="Times New Roman" w:cs="Times New Roman"/>
          <w:b/>
          <w:bCs/>
          <w:sz w:val="30"/>
          <w:szCs w:val="30"/>
          <w:lang w:eastAsia="en-IN"/>
        </w:rPr>
        <w:tab/>
      </w:r>
      <w:r w:rsidRPr="008C3FDD">
        <w:rPr>
          <w:rFonts w:ascii="Times New Roman" w:hAnsi="Times New Roman" w:cs="Times New Roman"/>
          <w:b/>
          <w:bCs/>
          <w:sz w:val="30"/>
          <w:szCs w:val="30"/>
          <w:lang w:eastAsia="en-IN"/>
        </w:rPr>
        <w:tab/>
      </w:r>
      <w:r w:rsidRPr="008C3FDD">
        <w:rPr>
          <w:rFonts w:ascii="Times New Roman" w:hAnsi="Times New Roman" w:cs="Times New Roman"/>
          <w:b/>
          <w:bCs/>
          <w:sz w:val="30"/>
          <w:szCs w:val="30"/>
          <w:lang w:eastAsia="en-IN"/>
        </w:rPr>
        <w:tab/>
        <w:t>5X2=10M</w:t>
      </w:r>
    </w:p>
    <w:p w14:paraId="4130301A" w14:textId="77777777" w:rsidR="008C3FDD" w:rsidRPr="008C3FDD" w:rsidRDefault="008C3FDD" w:rsidP="008C3FDD">
      <w:pPr>
        <w:spacing w:after="0" w:line="240" w:lineRule="auto"/>
        <w:ind w:left="5040"/>
        <w:rPr>
          <w:rFonts w:ascii="Times New Roman" w:hAnsi="Times New Roman" w:cs="Times New Roman"/>
          <w:b/>
          <w:sz w:val="30"/>
          <w:szCs w:val="30"/>
          <w:lang w:eastAsia="en-IN"/>
        </w:rPr>
      </w:pPr>
    </w:p>
    <w:tbl>
      <w:tblPr>
        <w:tblStyle w:val="TableGrid"/>
        <w:tblW w:w="109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003"/>
        <w:gridCol w:w="911"/>
        <w:gridCol w:w="1073"/>
        <w:gridCol w:w="1033"/>
      </w:tblGrid>
      <w:tr w:rsidR="005D3279" w:rsidRPr="008C3FDD" w14:paraId="1013E9DB" w14:textId="77777777" w:rsidTr="00514CFA">
        <w:tc>
          <w:tcPr>
            <w:tcW w:w="902" w:type="dxa"/>
          </w:tcPr>
          <w:p w14:paraId="7D40DC60" w14:textId="77777777" w:rsidR="005D3279" w:rsidRPr="008C3FDD" w:rsidRDefault="005D3279" w:rsidP="008C3FDD">
            <w:pPr>
              <w:pStyle w:val="ListParagraph"/>
              <w:numPr>
                <w:ilvl w:val="0"/>
                <w:numId w:val="7"/>
              </w:numPr>
              <w:spacing w:after="0" w:line="240" w:lineRule="auto"/>
              <w:contextualSpacing w:val="0"/>
              <w:rPr>
                <w:rFonts w:ascii="Times New Roman" w:hAnsi="Times New Roman" w:cs="Times New Roman"/>
                <w:sz w:val="30"/>
                <w:szCs w:val="30"/>
              </w:rPr>
            </w:pPr>
          </w:p>
        </w:tc>
        <w:tc>
          <w:tcPr>
            <w:tcW w:w="7003" w:type="dxa"/>
          </w:tcPr>
          <w:p w14:paraId="3C534A5B"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What is the main objective function used in K-means clustering?</w:t>
            </w:r>
          </w:p>
        </w:tc>
        <w:tc>
          <w:tcPr>
            <w:tcW w:w="911" w:type="dxa"/>
          </w:tcPr>
          <w:p w14:paraId="62586C15"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2M</w:t>
            </w:r>
          </w:p>
        </w:tc>
        <w:tc>
          <w:tcPr>
            <w:tcW w:w="1073" w:type="dxa"/>
          </w:tcPr>
          <w:p w14:paraId="75375876"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CO-1</w:t>
            </w:r>
          </w:p>
        </w:tc>
        <w:tc>
          <w:tcPr>
            <w:tcW w:w="1033" w:type="dxa"/>
          </w:tcPr>
          <w:p w14:paraId="6749AA37"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BL-1</w:t>
            </w:r>
          </w:p>
        </w:tc>
      </w:tr>
      <w:tr w:rsidR="005D3279" w:rsidRPr="008C3FDD" w14:paraId="44308ECF" w14:textId="77777777" w:rsidTr="00514CFA">
        <w:tc>
          <w:tcPr>
            <w:tcW w:w="902" w:type="dxa"/>
          </w:tcPr>
          <w:p w14:paraId="66FF4348" w14:textId="77777777" w:rsidR="005D3279" w:rsidRPr="008C3FDD" w:rsidRDefault="005D3279" w:rsidP="008C3FDD">
            <w:pPr>
              <w:pStyle w:val="ListParagraph"/>
              <w:numPr>
                <w:ilvl w:val="0"/>
                <w:numId w:val="7"/>
              </w:numPr>
              <w:spacing w:after="0" w:line="240" w:lineRule="auto"/>
              <w:contextualSpacing w:val="0"/>
              <w:rPr>
                <w:rFonts w:ascii="Times New Roman" w:hAnsi="Times New Roman" w:cs="Times New Roman"/>
                <w:sz w:val="30"/>
                <w:szCs w:val="30"/>
              </w:rPr>
            </w:pPr>
          </w:p>
        </w:tc>
        <w:tc>
          <w:tcPr>
            <w:tcW w:w="7003" w:type="dxa"/>
          </w:tcPr>
          <w:p w14:paraId="69C5215B"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How does the bottom-up approach of agglomerative clustering differ from the top-down approach of divisive clustering?</w:t>
            </w:r>
          </w:p>
        </w:tc>
        <w:tc>
          <w:tcPr>
            <w:tcW w:w="911" w:type="dxa"/>
          </w:tcPr>
          <w:p w14:paraId="4A9D9818"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2M</w:t>
            </w:r>
          </w:p>
        </w:tc>
        <w:tc>
          <w:tcPr>
            <w:tcW w:w="1073" w:type="dxa"/>
          </w:tcPr>
          <w:p w14:paraId="1AE0AA1C"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CO-2</w:t>
            </w:r>
          </w:p>
        </w:tc>
        <w:tc>
          <w:tcPr>
            <w:tcW w:w="1033" w:type="dxa"/>
          </w:tcPr>
          <w:p w14:paraId="37EAC266"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BL-1</w:t>
            </w:r>
          </w:p>
        </w:tc>
      </w:tr>
      <w:tr w:rsidR="005D3279" w:rsidRPr="008C3FDD" w14:paraId="6FC84D91" w14:textId="77777777" w:rsidTr="00514CFA">
        <w:tc>
          <w:tcPr>
            <w:tcW w:w="902" w:type="dxa"/>
          </w:tcPr>
          <w:p w14:paraId="15E3672E" w14:textId="77777777" w:rsidR="005D3279" w:rsidRPr="008C3FDD" w:rsidRDefault="005D3279" w:rsidP="008C3FDD">
            <w:pPr>
              <w:pStyle w:val="ListParagraph"/>
              <w:numPr>
                <w:ilvl w:val="0"/>
                <w:numId w:val="7"/>
              </w:numPr>
              <w:spacing w:after="0" w:line="240" w:lineRule="auto"/>
              <w:contextualSpacing w:val="0"/>
              <w:rPr>
                <w:rFonts w:ascii="Times New Roman" w:hAnsi="Times New Roman" w:cs="Times New Roman"/>
                <w:sz w:val="30"/>
                <w:szCs w:val="30"/>
              </w:rPr>
            </w:pPr>
          </w:p>
        </w:tc>
        <w:tc>
          <w:tcPr>
            <w:tcW w:w="7003" w:type="dxa"/>
          </w:tcPr>
          <w:p w14:paraId="4FFA0A3B" w14:textId="77777777" w:rsidR="005D3279" w:rsidRPr="008C3FDD" w:rsidRDefault="005D3279" w:rsidP="008C3FDD">
            <w:pPr>
              <w:spacing w:after="0" w:line="240" w:lineRule="auto"/>
              <w:ind w:right="-603"/>
              <w:contextualSpacing/>
              <w:rPr>
                <w:rFonts w:ascii="Times New Roman" w:hAnsi="Times New Roman" w:cs="Times New Roman"/>
                <w:sz w:val="30"/>
                <w:szCs w:val="30"/>
              </w:rPr>
            </w:pPr>
            <w:r w:rsidRPr="008C3FDD">
              <w:rPr>
                <w:rFonts w:ascii="Times New Roman" w:hAnsi="Times New Roman" w:cs="Times New Roman"/>
                <w:sz w:val="30"/>
                <w:szCs w:val="30"/>
              </w:rPr>
              <w:t>What are core points, border points, and noise points?</w:t>
            </w:r>
          </w:p>
        </w:tc>
        <w:tc>
          <w:tcPr>
            <w:tcW w:w="911" w:type="dxa"/>
          </w:tcPr>
          <w:p w14:paraId="46674DF4"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2M</w:t>
            </w:r>
          </w:p>
        </w:tc>
        <w:tc>
          <w:tcPr>
            <w:tcW w:w="1073" w:type="dxa"/>
          </w:tcPr>
          <w:p w14:paraId="04265F4A"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CO-3</w:t>
            </w:r>
          </w:p>
        </w:tc>
        <w:tc>
          <w:tcPr>
            <w:tcW w:w="1033" w:type="dxa"/>
          </w:tcPr>
          <w:p w14:paraId="4F223E99"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BL-1</w:t>
            </w:r>
          </w:p>
        </w:tc>
      </w:tr>
      <w:tr w:rsidR="005D3279" w:rsidRPr="008C3FDD" w14:paraId="17DC284F" w14:textId="77777777" w:rsidTr="00514CFA">
        <w:tc>
          <w:tcPr>
            <w:tcW w:w="902" w:type="dxa"/>
          </w:tcPr>
          <w:p w14:paraId="7254B9A5" w14:textId="77777777" w:rsidR="005D3279" w:rsidRPr="008C3FDD" w:rsidRDefault="005D3279" w:rsidP="008C3FDD">
            <w:pPr>
              <w:pStyle w:val="ListParagraph"/>
              <w:numPr>
                <w:ilvl w:val="0"/>
                <w:numId w:val="7"/>
              </w:numPr>
              <w:spacing w:after="0" w:line="240" w:lineRule="auto"/>
              <w:contextualSpacing w:val="0"/>
              <w:rPr>
                <w:rFonts w:ascii="Times New Roman" w:hAnsi="Times New Roman" w:cs="Times New Roman"/>
                <w:sz w:val="30"/>
                <w:szCs w:val="30"/>
              </w:rPr>
            </w:pPr>
          </w:p>
        </w:tc>
        <w:tc>
          <w:tcPr>
            <w:tcW w:w="7003" w:type="dxa"/>
          </w:tcPr>
          <w:p w14:paraId="3762E674"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Describe the basic concept behind dimensionality reduction.</w:t>
            </w:r>
          </w:p>
        </w:tc>
        <w:tc>
          <w:tcPr>
            <w:tcW w:w="911" w:type="dxa"/>
          </w:tcPr>
          <w:p w14:paraId="682FBF30"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2M</w:t>
            </w:r>
          </w:p>
        </w:tc>
        <w:tc>
          <w:tcPr>
            <w:tcW w:w="1073" w:type="dxa"/>
          </w:tcPr>
          <w:p w14:paraId="0AC6867B"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CO-4</w:t>
            </w:r>
          </w:p>
        </w:tc>
        <w:tc>
          <w:tcPr>
            <w:tcW w:w="1033" w:type="dxa"/>
          </w:tcPr>
          <w:p w14:paraId="7D21E1B0"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BL-1</w:t>
            </w:r>
          </w:p>
        </w:tc>
      </w:tr>
      <w:tr w:rsidR="005D3279" w:rsidRPr="008C3FDD" w14:paraId="555F982E" w14:textId="77777777" w:rsidTr="00514CFA">
        <w:tc>
          <w:tcPr>
            <w:tcW w:w="902" w:type="dxa"/>
          </w:tcPr>
          <w:p w14:paraId="74030C7A" w14:textId="77777777" w:rsidR="005D3279" w:rsidRPr="008C3FDD" w:rsidRDefault="005D3279" w:rsidP="008C3FDD">
            <w:pPr>
              <w:pStyle w:val="ListParagraph"/>
              <w:numPr>
                <w:ilvl w:val="0"/>
                <w:numId w:val="7"/>
              </w:numPr>
              <w:spacing w:after="0" w:line="240" w:lineRule="auto"/>
              <w:contextualSpacing w:val="0"/>
              <w:rPr>
                <w:rFonts w:ascii="Times New Roman" w:hAnsi="Times New Roman" w:cs="Times New Roman"/>
                <w:sz w:val="30"/>
                <w:szCs w:val="30"/>
              </w:rPr>
            </w:pPr>
          </w:p>
        </w:tc>
        <w:tc>
          <w:tcPr>
            <w:tcW w:w="7003" w:type="dxa"/>
          </w:tcPr>
          <w:p w14:paraId="3402A3D9" w14:textId="77777777" w:rsidR="005D3279" w:rsidRPr="008C3FDD" w:rsidRDefault="005D3279" w:rsidP="008C3FDD">
            <w:pPr>
              <w:spacing w:after="0" w:line="240" w:lineRule="auto"/>
              <w:ind w:right="-605"/>
              <w:contextualSpacing/>
              <w:rPr>
                <w:rFonts w:ascii="Times New Roman" w:hAnsi="Times New Roman" w:cs="Times New Roman"/>
                <w:sz w:val="30"/>
                <w:szCs w:val="30"/>
              </w:rPr>
            </w:pPr>
            <w:r w:rsidRPr="008C3FDD">
              <w:rPr>
                <w:rFonts w:ascii="Times New Roman" w:hAnsi="Times New Roman" w:cs="Times New Roman"/>
                <w:sz w:val="30"/>
                <w:szCs w:val="30"/>
              </w:rPr>
              <w:t>What does the ROC curve represent?</w:t>
            </w:r>
          </w:p>
        </w:tc>
        <w:tc>
          <w:tcPr>
            <w:tcW w:w="911" w:type="dxa"/>
          </w:tcPr>
          <w:p w14:paraId="64549BAA"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2M</w:t>
            </w:r>
          </w:p>
        </w:tc>
        <w:tc>
          <w:tcPr>
            <w:tcW w:w="1073" w:type="dxa"/>
          </w:tcPr>
          <w:p w14:paraId="1CE4AED0"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CO-5</w:t>
            </w:r>
          </w:p>
        </w:tc>
        <w:tc>
          <w:tcPr>
            <w:tcW w:w="1033" w:type="dxa"/>
          </w:tcPr>
          <w:p w14:paraId="0C13242D"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BL-1</w:t>
            </w:r>
          </w:p>
        </w:tc>
      </w:tr>
    </w:tbl>
    <w:p w14:paraId="4F5E01A4" w14:textId="0DE7534B" w:rsidR="005D3279" w:rsidRDefault="005335C6" w:rsidP="008C3FDD">
      <w:pPr>
        <w:spacing w:after="0" w:line="240" w:lineRule="auto"/>
        <w:ind w:left="4320" w:firstLine="720"/>
        <w:rPr>
          <w:rFonts w:ascii="Times New Roman" w:hAnsi="Times New Roman" w:cs="Times New Roman"/>
          <w:b/>
          <w:bCs/>
          <w:sz w:val="30"/>
          <w:szCs w:val="30"/>
          <w:lang w:eastAsia="en-IN"/>
        </w:rPr>
      </w:pPr>
      <w:r w:rsidRPr="008C3FDD">
        <w:rPr>
          <w:rFonts w:ascii="Times New Roman" w:hAnsi="Times New Roman" w:cs="Times New Roman"/>
          <w:b/>
          <w:bCs/>
          <w:sz w:val="30"/>
          <w:szCs w:val="30"/>
          <w:u w:val="single"/>
          <w:lang w:eastAsia="en-IN"/>
        </w:rPr>
        <w:t>PART-B</w:t>
      </w:r>
      <w:r w:rsidRPr="008C3FDD">
        <w:rPr>
          <w:rFonts w:ascii="Times New Roman" w:hAnsi="Times New Roman" w:cs="Times New Roman"/>
          <w:b/>
          <w:bCs/>
          <w:sz w:val="30"/>
          <w:szCs w:val="30"/>
          <w:lang w:eastAsia="en-IN"/>
        </w:rPr>
        <w:tab/>
      </w:r>
      <w:r w:rsidRPr="008C3FDD">
        <w:rPr>
          <w:rFonts w:ascii="Times New Roman" w:hAnsi="Times New Roman" w:cs="Times New Roman"/>
          <w:b/>
          <w:bCs/>
          <w:sz w:val="30"/>
          <w:szCs w:val="30"/>
          <w:lang w:eastAsia="en-IN"/>
        </w:rPr>
        <w:tab/>
      </w:r>
      <w:r w:rsidRPr="008C3FDD">
        <w:rPr>
          <w:rFonts w:ascii="Times New Roman" w:hAnsi="Times New Roman" w:cs="Times New Roman"/>
          <w:b/>
          <w:bCs/>
          <w:sz w:val="30"/>
          <w:szCs w:val="30"/>
          <w:lang w:eastAsia="en-IN"/>
        </w:rPr>
        <w:tab/>
      </w:r>
      <w:r w:rsidRPr="008C3FDD">
        <w:rPr>
          <w:rFonts w:ascii="Times New Roman" w:hAnsi="Times New Roman" w:cs="Times New Roman"/>
          <w:b/>
          <w:bCs/>
          <w:sz w:val="30"/>
          <w:szCs w:val="30"/>
          <w:lang w:eastAsia="en-IN"/>
        </w:rPr>
        <w:tab/>
      </w:r>
      <w:r w:rsidR="008C3FDD">
        <w:rPr>
          <w:rFonts w:ascii="Times New Roman" w:hAnsi="Times New Roman" w:cs="Times New Roman"/>
          <w:b/>
          <w:bCs/>
          <w:sz w:val="30"/>
          <w:szCs w:val="30"/>
          <w:lang w:eastAsia="en-IN"/>
        </w:rPr>
        <w:t xml:space="preserve">      </w:t>
      </w:r>
      <w:r w:rsidRPr="008C3FDD">
        <w:rPr>
          <w:rFonts w:ascii="Times New Roman" w:hAnsi="Times New Roman" w:cs="Times New Roman"/>
          <w:b/>
          <w:bCs/>
          <w:sz w:val="30"/>
          <w:szCs w:val="30"/>
          <w:lang w:eastAsia="en-IN"/>
        </w:rPr>
        <w:t>5X10=50M</w:t>
      </w:r>
    </w:p>
    <w:p w14:paraId="520547CE" w14:textId="77777777" w:rsidR="00514CFA" w:rsidRPr="008C3FDD" w:rsidRDefault="00514CFA" w:rsidP="008C3FDD">
      <w:pPr>
        <w:spacing w:after="0" w:line="240" w:lineRule="auto"/>
        <w:ind w:left="4320" w:firstLine="720"/>
        <w:rPr>
          <w:rFonts w:ascii="Times New Roman" w:hAnsi="Times New Roman" w:cs="Times New Roman"/>
          <w:sz w:val="30"/>
          <w:szCs w:val="30"/>
        </w:rPr>
      </w:pPr>
    </w:p>
    <w:tbl>
      <w:tblPr>
        <w:tblStyle w:val="TableGrid"/>
        <w:tblW w:w="108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75"/>
        <w:gridCol w:w="7513"/>
        <w:gridCol w:w="911"/>
        <w:gridCol w:w="923"/>
        <w:gridCol w:w="852"/>
      </w:tblGrid>
      <w:tr w:rsidR="005D3279" w:rsidRPr="008C3FDD" w14:paraId="7A897265" w14:textId="77777777" w:rsidTr="00514CFA">
        <w:tc>
          <w:tcPr>
            <w:tcW w:w="10874" w:type="dxa"/>
            <w:gridSpan w:val="5"/>
          </w:tcPr>
          <w:p w14:paraId="6471BDC1" w14:textId="3D7503AC" w:rsidR="005D3279" w:rsidRPr="008C3FDD" w:rsidRDefault="005D3279" w:rsidP="008C3FDD">
            <w:pPr>
              <w:spacing w:after="0" w:line="240" w:lineRule="auto"/>
              <w:jc w:val="center"/>
              <w:rPr>
                <w:rFonts w:ascii="Times New Roman" w:hAnsi="Times New Roman" w:cs="Times New Roman"/>
                <w:b/>
                <w:bCs/>
                <w:sz w:val="30"/>
                <w:szCs w:val="30"/>
              </w:rPr>
            </w:pPr>
            <w:r w:rsidRPr="008C3FDD">
              <w:rPr>
                <w:rFonts w:ascii="Times New Roman" w:hAnsi="Times New Roman" w:cs="Times New Roman"/>
                <w:b/>
                <w:bCs/>
                <w:sz w:val="30"/>
                <w:szCs w:val="30"/>
              </w:rPr>
              <w:t>UNIT-</w:t>
            </w:r>
            <w:r w:rsidR="00514CFA">
              <w:rPr>
                <w:rFonts w:ascii="Times New Roman" w:hAnsi="Times New Roman" w:cs="Times New Roman"/>
                <w:b/>
                <w:bCs/>
                <w:sz w:val="30"/>
                <w:szCs w:val="30"/>
              </w:rPr>
              <w:t>I</w:t>
            </w:r>
          </w:p>
        </w:tc>
      </w:tr>
      <w:tr w:rsidR="005D3279" w:rsidRPr="008C3FDD" w14:paraId="7FE3A52D" w14:textId="77777777" w:rsidTr="00514CFA">
        <w:tc>
          <w:tcPr>
            <w:tcW w:w="675" w:type="dxa"/>
          </w:tcPr>
          <w:p w14:paraId="05F6925E" w14:textId="682648C1" w:rsidR="005D3279" w:rsidRPr="008C3FDD" w:rsidRDefault="005D3279" w:rsidP="008C3FDD">
            <w:pPr>
              <w:spacing w:after="0" w:line="240" w:lineRule="auto"/>
              <w:jc w:val="center"/>
              <w:rPr>
                <w:rFonts w:ascii="Times New Roman" w:hAnsi="Times New Roman" w:cs="Times New Roman"/>
                <w:sz w:val="30"/>
                <w:szCs w:val="30"/>
              </w:rPr>
            </w:pPr>
            <w:r w:rsidRPr="008C3FDD">
              <w:rPr>
                <w:rFonts w:ascii="Times New Roman" w:hAnsi="Times New Roman" w:cs="Times New Roman"/>
                <w:sz w:val="30"/>
                <w:szCs w:val="30"/>
              </w:rPr>
              <w:t>1</w:t>
            </w:r>
            <w:r w:rsidR="008C3FDD" w:rsidRPr="008C3FDD">
              <w:rPr>
                <w:rFonts w:ascii="Times New Roman" w:hAnsi="Times New Roman" w:cs="Times New Roman"/>
                <w:sz w:val="30"/>
                <w:szCs w:val="30"/>
              </w:rPr>
              <w:t>.</w:t>
            </w:r>
          </w:p>
        </w:tc>
        <w:tc>
          <w:tcPr>
            <w:tcW w:w="7513" w:type="dxa"/>
          </w:tcPr>
          <w:p w14:paraId="5F59D56C" w14:textId="77777777" w:rsidR="005D3279" w:rsidRPr="008C3FDD" w:rsidRDefault="005D3279" w:rsidP="008C3FDD">
            <w:pPr>
              <w:pStyle w:val="ListParagraph"/>
              <w:numPr>
                <w:ilvl w:val="0"/>
                <w:numId w:val="9"/>
              </w:numPr>
              <w:spacing w:after="0" w:line="240" w:lineRule="auto"/>
              <w:ind w:left="360"/>
              <w:contextualSpacing w:val="0"/>
              <w:jc w:val="both"/>
              <w:rPr>
                <w:rFonts w:ascii="Times New Roman" w:hAnsi="Times New Roman" w:cs="Times New Roman"/>
                <w:sz w:val="30"/>
                <w:szCs w:val="30"/>
              </w:rPr>
            </w:pPr>
            <w:r w:rsidRPr="008C3FDD">
              <w:rPr>
                <w:rFonts w:ascii="Times New Roman" w:hAnsi="Times New Roman" w:cs="Times New Roman"/>
                <w:sz w:val="30"/>
                <w:szCs w:val="30"/>
              </w:rPr>
              <w:t>What is K-means++? Explain how initialization works to improve clustering results.</w:t>
            </w:r>
          </w:p>
        </w:tc>
        <w:tc>
          <w:tcPr>
            <w:tcW w:w="911" w:type="dxa"/>
          </w:tcPr>
          <w:p w14:paraId="145D6FB2"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5M</w:t>
            </w:r>
          </w:p>
        </w:tc>
        <w:tc>
          <w:tcPr>
            <w:tcW w:w="923" w:type="dxa"/>
          </w:tcPr>
          <w:p w14:paraId="5F92C2E0"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CO-1</w:t>
            </w:r>
          </w:p>
        </w:tc>
        <w:tc>
          <w:tcPr>
            <w:tcW w:w="850" w:type="dxa"/>
          </w:tcPr>
          <w:p w14:paraId="1C4AE298" w14:textId="0960F86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w:t>
            </w:r>
            <w:r w:rsidR="008C3FDD" w:rsidRPr="008C3FDD">
              <w:rPr>
                <w:rFonts w:ascii="Times New Roman" w:hAnsi="Times New Roman" w:cs="Times New Roman"/>
                <w:sz w:val="30"/>
                <w:szCs w:val="30"/>
              </w:rPr>
              <w:t>2</w:t>
            </w:r>
          </w:p>
        </w:tc>
      </w:tr>
      <w:tr w:rsidR="005D3279" w:rsidRPr="008C3FDD" w14:paraId="59FAD221" w14:textId="77777777" w:rsidTr="00514CFA">
        <w:trPr>
          <w:trHeight w:val="329"/>
        </w:trPr>
        <w:tc>
          <w:tcPr>
            <w:tcW w:w="675" w:type="dxa"/>
          </w:tcPr>
          <w:p w14:paraId="5B44A5E2" w14:textId="77777777" w:rsidR="005D3279" w:rsidRPr="008C3FDD" w:rsidRDefault="005D3279" w:rsidP="008C3FDD">
            <w:pPr>
              <w:spacing w:after="0" w:line="240" w:lineRule="auto"/>
              <w:jc w:val="center"/>
              <w:rPr>
                <w:rFonts w:ascii="Times New Roman" w:hAnsi="Times New Roman" w:cs="Times New Roman"/>
                <w:sz w:val="30"/>
                <w:szCs w:val="30"/>
              </w:rPr>
            </w:pPr>
          </w:p>
        </w:tc>
        <w:tc>
          <w:tcPr>
            <w:tcW w:w="7513" w:type="dxa"/>
          </w:tcPr>
          <w:p w14:paraId="739CB6B9" w14:textId="77777777" w:rsidR="005D3279" w:rsidRPr="008C3FDD" w:rsidRDefault="005D3279" w:rsidP="008C3FDD">
            <w:pPr>
              <w:pStyle w:val="ListParagraph"/>
              <w:numPr>
                <w:ilvl w:val="0"/>
                <w:numId w:val="9"/>
              </w:numPr>
              <w:spacing w:after="0" w:line="240" w:lineRule="auto"/>
              <w:ind w:left="360"/>
              <w:contextualSpacing w:val="0"/>
              <w:jc w:val="both"/>
              <w:rPr>
                <w:rFonts w:ascii="Times New Roman" w:hAnsi="Times New Roman" w:cs="Times New Roman"/>
                <w:sz w:val="30"/>
                <w:szCs w:val="30"/>
              </w:rPr>
            </w:pPr>
            <w:r w:rsidRPr="008C3FDD">
              <w:rPr>
                <w:rFonts w:ascii="Times New Roman" w:hAnsi="Times New Roman" w:cs="Times New Roman"/>
                <w:sz w:val="30"/>
                <w:szCs w:val="30"/>
              </w:rPr>
              <w:t>Discuss how the choice of distance metric (e.g., Euclidean vs. Manhattan) can impact the performance of K-Means on different datasets.</w:t>
            </w:r>
          </w:p>
        </w:tc>
        <w:tc>
          <w:tcPr>
            <w:tcW w:w="911" w:type="dxa"/>
          </w:tcPr>
          <w:p w14:paraId="5E1ADF6D"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5M</w:t>
            </w:r>
          </w:p>
        </w:tc>
        <w:tc>
          <w:tcPr>
            <w:tcW w:w="923" w:type="dxa"/>
          </w:tcPr>
          <w:p w14:paraId="47FA3B21"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CO-1</w:t>
            </w:r>
          </w:p>
        </w:tc>
        <w:tc>
          <w:tcPr>
            <w:tcW w:w="850" w:type="dxa"/>
          </w:tcPr>
          <w:p w14:paraId="65BB355B"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BL-3</w:t>
            </w:r>
          </w:p>
        </w:tc>
      </w:tr>
      <w:tr w:rsidR="005D3279" w:rsidRPr="008C3FDD" w14:paraId="14C422F1" w14:textId="77777777" w:rsidTr="00514CFA">
        <w:tc>
          <w:tcPr>
            <w:tcW w:w="10874" w:type="dxa"/>
            <w:gridSpan w:val="5"/>
          </w:tcPr>
          <w:p w14:paraId="065C0F50" w14:textId="77777777" w:rsidR="005D3279" w:rsidRPr="008C3FDD" w:rsidRDefault="005D3279" w:rsidP="008C3FDD">
            <w:pPr>
              <w:spacing w:after="0" w:line="240" w:lineRule="auto"/>
              <w:jc w:val="center"/>
              <w:rPr>
                <w:rFonts w:ascii="Times New Roman" w:hAnsi="Times New Roman" w:cs="Times New Roman"/>
                <w:b/>
                <w:bCs/>
                <w:sz w:val="30"/>
                <w:szCs w:val="30"/>
              </w:rPr>
            </w:pPr>
            <w:r w:rsidRPr="008C3FDD">
              <w:rPr>
                <w:rFonts w:ascii="Times New Roman" w:hAnsi="Times New Roman" w:cs="Times New Roman"/>
                <w:b/>
                <w:bCs/>
                <w:sz w:val="30"/>
                <w:szCs w:val="30"/>
              </w:rPr>
              <w:t>OR</w:t>
            </w:r>
          </w:p>
        </w:tc>
      </w:tr>
      <w:tr w:rsidR="005D3279" w:rsidRPr="008C3FDD" w14:paraId="25E69FA3" w14:textId="77777777" w:rsidTr="00514CFA">
        <w:tc>
          <w:tcPr>
            <w:tcW w:w="675" w:type="dxa"/>
          </w:tcPr>
          <w:p w14:paraId="437D37D7" w14:textId="1FC1FCF1" w:rsidR="005D3279" w:rsidRPr="008C3FDD" w:rsidRDefault="005D3279" w:rsidP="008C3FDD">
            <w:pPr>
              <w:spacing w:after="0" w:line="240" w:lineRule="auto"/>
              <w:jc w:val="center"/>
              <w:rPr>
                <w:rFonts w:ascii="Times New Roman" w:hAnsi="Times New Roman" w:cs="Times New Roman"/>
                <w:sz w:val="30"/>
                <w:szCs w:val="30"/>
              </w:rPr>
            </w:pPr>
            <w:r w:rsidRPr="008C3FDD">
              <w:rPr>
                <w:rFonts w:ascii="Times New Roman" w:hAnsi="Times New Roman" w:cs="Times New Roman"/>
                <w:sz w:val="30"/>
                <w:szCs w:val="30"/>
              </w:rPr>
              <w:t>2</w:t>
            </w:r>
            <w:r w:rsidR="008C3FDD" w:rsidRPr="008C3FDD">
              <w:rPr>
                <w:rFonts w:ascii="Times New Roman" w:hAnsi="Times New Roman" w:cs="Times New Roman"/>
                <w:sz w:val="30"/>
                <w:szCs w:val="30"/>
              </w:rPr>
              <w:t>.</w:t>
            </w:r>
          </w:p>
        </w:tc>
        <w:tc>
          <w:tcPr>
            <w:tcW w:w="7513" w:type="dxa"/>
          </w:tcPr>
          <w:p w14:paraId="35D4071A" w14:textId="77777777" w:rsidR="005D3279" w:rsidRPr="008C3FDD" w:rsidRDefault="005D3279" w:rsidP="008C3FDD">
            <w:pPr>
              <w:spacing w:after="0" w:line="240" w:lineRule="auto"/>
              <w:jc w:val="both"/>
              <w:rPr>
                <w:rFonts w:ascii="Times New Roman" w:hAnsi="Times New Roman" w:cs="Times New Roman"/>
                <w:sz w:val="30"/>
                <w:szCs w:val="30"/>
              </w:rPr>
            </w:pPr>
            <w:r w:rsidRPr="008C3FDD">
              <w:rPr>
                <w:rFonts w:ascii="Times New Roman" w:hAnsi="Times New Roman" w:cs="Times New Roman"/>
                <w:sz w:val="30"/>
                <w:szCs w:val="30"/>
              </w:rPr>
              <w:t>Compare K-means and K-medoids algorithms with suitable examples.</w:t>
            </w:r>
          </w:p>
        </w:tc>
        <w:tc>
          <w:tcPr>
            <w:tcW w:w="911" w:type="dxa"/>
          </w:tcPr>
          <w:p w14:paraId="22213BAD"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10M</w:t>
            </w:r>
          </w:p>
        </w:tc>
        <w:tc>
          <w:tcPr>
            <w:tcW w:w="923" w:type="dxa"/>
          </w:tcPr>
          <w:p w14:paraId="6FFB1D68"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CO-1</w:t>
            </w:r>
          </w:p>
        </w:tc>
        <w:tc>
          <w:tcPr>
            <w:tcW w:w="850" w:type="dxa"/>
          </w:tcPr>
          <w:p w14:paraId="0FA41C84"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BL-4</w:t>
            </w:r>
          </w:p>
        </w:tc>
      </w:tr>
      <w:tr w:rsidR="005D3279" w:rsidRPr="008C3FDD" w14:paraId="2601339D" w14:textId="77777777" w:rsidTr="00514CFA">
        <w:tc>
          <w:tcPr>
            <w:tcW w:w="10874" w:type="dxa"/>
            <w:gridSpan w:val="5"/>
          </w:tcPr>
          <w:p w14:paraId="1B870616" w14:textId="77777777" w:rsidR="005D3279" w:rsidRPr="008C3FDD" w:rsidRDefault="005D3279" w:rsidP="008C3FDD">
            <w:pPr>
              <w:spacing w:after="0" w:line="240" w:lineRule="auto"/>
              <w:jc w:val="center"/>
              <w:rPr>
                <w:rFonts w:ascii="Times New Roman" w:hAnsi="Times New Roman" w:cs="Times New Roman"/>
                <w:b/>
                <w:bCs/>
                <w:sz w:val="30"/>
                <w:szCs w:val="30"/>
              </w:rPr>
            </w:pPr>
            <w:r w:rsidRPr="008C3FDD">
              <w:rPr>
                <w:rFonts w:ascii="Times New Roman" w:hAnsi="Times New Roman" w:cs="Times New Roman"/>
                <w:b/>
                <w:bCs/>
                <w:sz w:val="30"/>
                <w:szCs w:val="30"/>
              </w:rPr>
              <w:t>UNIT-II</w:t>
            </w:r>
          </w:p>
        </w:tc>
      </w:tr>
      <w:tr w:rsidR="005D3279" w:rsidRPr="008C3FDD" w14:paraId="02DF85A2" w14:textId="77777777" w:rsidTr="00514CFA">
        <w:tc>
          <w:tcPr>
            <w:tcW w:w="675" w:type="dxa"/>
          </w:tcPr>
          <w:p w14:paraId="1725DBAA" w14:textId="70116172" w:rsidR="005D3279" w:rsidRPr="008C3FDD" w:rsidRDefault="005D3279" w:rsidP="008C3FDD">
            <w:pPr>
              <w:spacing w:after="0" w:line="240" w:lineRule="auto"/>
              <w:jc w:val="center"/>
              <w:rPr>
                <w:rFonts w:ascii="Times New Roman" w:hAnsi="Times New Roman" w:cs="Times New Roman"/>
                <w:sz w:val="30"/>
                <w:szCs w:val="30"/>
              </w:rPr>
            </w:pPr>
            <w:r w:rsidRPr="008C3FDD">
              <w:rPr>
                <w:rFonts w:ascii="Times New Roman" w:hAnsi="Times New Roman" w:cs="Times New Roman"/>
                <w:sz w:val="30"/>
                <w:szCs w:val="30"/>
              </w:rPr>
              <w:t>3</w:t>
            </w:r>
            <w:r w:rsidR="008C3FDD" w:rsidRPr="008C3FDD">
              <w:rPr>
                <w:rFonts w:ascii="Times New Roman" w:hAnsi="Times New Roman" w:cs="Times New Roman"/>
                <w:sz w:val="30"/>
                <w:szCs w:val="30"/>
              </w:rPr>
              <w:t>.</w:t>
            </w:r>
          </w:p>
        </w:tc>
        <w:tc>
          <w:tcPr>
            <w:tcW w:w="7513" w:type="dxa"/>
          </w:tcPr>
          <w:p w14:paraId="2268C321" w14:textId="77777777" w:rsidR="005D3279" w:rsidRPr="008C3FDD" w:rsidRDefault="005D3279" w:rsidP="008C3FDD">
            <w:pPr>
              <w:pStyle w:val="ListParagraph"/>
              <w:numPr>
                <w:ilvl w:val="0"/>
                <w:numId w:val="10"/>
              </w:numPr>
              <w:spacing w:after="0" w:line="240" w:lineRule="auto"/>
              <w:ind w:left="360"/>
              <w:contextualSpacing w:val="0"/>
              <w:rPr>
                <w:rFonts w:ascii="Times New Roman" w:hAnsi="Times New Roman" w:cs="Times New Roman"/>
                <w:sz w:val="30"/>
                <w:szCs w:val="30"/>
              </w:rPr>
            </w:pPr>
            <w:r w:rsidRPr="008C3FDD">
              <w:rPr>
                <w:rFonts w:ascii="Times New Roman" w:hAnsi="Times New Roman" w:cs="Times New Roman"/>
                <w:sz w:val="30"/>
                <w:szCs w:val="30"/>
              </w:rPr>
              <w:t>Describe Divisive Hierarchical Clustering with an example.</w:t>
            </w:r>
          </w:p>
        </w:tc>
        <w:tc>
          <w:tcPr>
            <w:tcW w:w="911" w:type="dxa"/>
          </w:tcPr>
          <w:p w14:paraId="28128F93"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5M</w:t>
            </w:r>
          </w:p>
        </w:tc>
        <w:tc>
          <w:tcPr>
            <w:tcW w:w="923" w:type="dxa"/>
          </w:tcPr>
          <w:p w14:paraId="6B1AB1EC"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CO-2</w:t>
            </w:r>
          </w:p>
        </w:tc>
        <w:tc>
          <w:tcPr>
            <w:tcW w:w="850" w:type="dxa"/>
          </w:tcPr>
          <w:p w14:paraId="7A289B6C"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BL-2</w:t>
            </w:r>
          </w:p>
        </w:tc>
      </w:tr>
      <w:tr w:rsidR="005D3279" w:rsidRPr="008C3FDD" w14:paraId="5F43E151" w14:textId="77777777" w:rsidTr="00514CFA">
        <w:tc>
          <w:tcPr>
            <w:tcW w:w="675" w:type="dxa"/>
          </w:tcPr>
          <w:p w14:paraId="54165405" w14:textId="77777777" w:rsidR="005D3279" w:rsidRPr="008C3FDD" w:rsidRDefault="005D3279" w:rsidP="008C3FDD">
            <w:pPr>
              <w:spacing w:after="0" w:line="240" w:lineRule="auto"/>
              <w:jc w:val="center"/>
              <w:rPr>
                <w:rFonts w:ascii="Times New Roman" w:hAnsi="Times New Roman" w:cs="Times New Roman"/>
                <w:sz w:val="30"/>
                <w:szCs w:val="30"/>
              </w:rPr>
            </w:pPr>
          </w:p>
        </w:tc>
        <w:tc>
          <w:tcPr>
            <w:tcW w:w="7513" w:type="dxa"/>
          </w:tcPr>
          <w:p w14:paraId="77A2182F" w14:textId="77777777" w:rsidR="005D3279" w:rsidRPr="008C3FDD" w:rsidRDefault="005D3279" w:rsidP="008C3FDD">
            <w:pPr>
              <w:pStyle w:val="ListParagraph"/>
              <w:numPr>
                <w:ilvl w:val="0"/>
                <w:numId w:val="10"/>
              </w:numPr>
              <w:spacing w:after="0" w:line="240" w:lineRule="auto"/>
              <w:ind w:left="360"/>
              <w:contextualSpacing w:val="0"/>
              <w:jc w:val="both"/>
              <w:rPr>
                <w:rFonts w:ascii="Times New Roman" w:hAnsi="Times New Roman" w:cs="Times New Roman"/>
                <w:sz w:val="30"/>
                <w:szCs w:val="30"/>
              </w:rPr>
            </w:pPr>
            <w:r w:rsidRPr="008C3FDD">
              <w:rPr>
                <w:rFonts w:ascii="Times New Roman" w:hAnsi="Times New Roman" w:cs="Times New Roman"/>
                <w:sz w:val="30"/>
                <w:szCs w:val="30"/>
              </w:rPr>
              <w:t>Derive the time complexity of agglomerative clustering in terms of the number of data points and the type of linkage method used. How does the complexity change when using faster methods like SLINK or CLINK?</w:t>
            </w:r>
          </w:p>
        </w:tc>
        <w:tc>
          <w:tcPr>
            <w:tcW w:w="911" w:type="dxa"/>
          </w:tcPr>
          <w:p w14:paraId="2086C826"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5M</w:t>
            </w:r>
          </w:p>
        </w:tc>
        <w:tc>
          <w:tcPr>
            <w:tcW w:w="923" w:type="dxa"/>
          </w:tcPr>
          <w:p w14:paraId="6DB9240E"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CO-2</w:t>
            </w:r>
          </w:p>
        </w:tc>
        <w:tc>
          <w:tcPr>
            <w:tcW w:w="850" w:type="dxa"/>
          </w:tcPr>
          <w:p w14:paraId="72A92D83"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BL-3</w:t>
            </w:r>
          </w:p>
        </w:tc>
      </w:tr>
      <w:tr w:rsidR="005D3279" w:rsidRPr="008C3FDD" w14:paraId="714F924E" w14:textId="77777777" w:rsidTr="00514CFA">
        <w:tc>
          <w:tcPr>
            <w:tcW w:w="10874" w:type="dxa"/>
            <w:gridSpan w:val="5"/>
          </w:tcPr>
          <w:p w14:paraId="4A27BB77" w14:textId="77777777" w:rsidR="005D3279" w:rsidRPr="008C3FDD" w:rsidRDefault="005D3279" w:rsidP="008C3FDD">
            <w:pPr>
              <w:spacing w:after="0" w:line="240" w:lineRule="auto"/>
              <w:jc w:val="center"/>
              <w:rPr>
                <w:rFonts w:ascii="Times New Roman" w:hAnsi="Times New Roman" w:cs="Times New Roman"/>
                <w:b/>
                <w:bCs/>
                <w:sz w:val="30"/>
                <w:szCs w:val="30"/>
              </w:rPr>
            </w:pPr>
            <w:r w:rsidRPr="008C3FDD">
              <w:rPr>
                <w:rFonts w:ascii="Times New Roman" w:hAnsi="Times New Roman" w:cs="Times New Roman"/>
                <w:b/>
                <w:bCs/>
                <w:sz w:val="30"/>
                <w:szCs w:val="30"/>
              </w:rPr>
              <w:t>OR</w:t>
            </w:r>
          </w:p>
        </w:tc>
      </w:tr>
      <w:tr w:rsidR="005D3279" w:rsidRPr="008C3FDD" w14:paraId="6F49171F" w14:textId="77777777" w:rsidTr="00514CFA">
        <w:tc>
          <w:tcPr>
            <w:tcW w:w="675" w:type="dxa"/>
          </w:tcPr>
          <w:p w14:paraId="14AC9E85" w14:textId="65D43F95" w:rsidR="005D3279" w:rsidRPr="008C3FDD" w:rsidRDefault="005D3279" w:rsidP="008C3FDD">
            <w:pPr>
              <w:spacing w:after="0" w:line="240" w:lineRule="auto"/>
              <w:jc w:val="center"/>
              <w:rPr>
                <w:rFonts w:ascii="Times New Roman" w:hAnsi="Times New Roman" w:cs="Times New Roman"/>
                <w:sz w:val="30"/>
                <w:szCs w:val="30"/>
              </w:rPr>
            </w:pPr>
            <w:r w:rsidRPr="008C3FDD">
              <w:rPr>
                <w:rFonts w:ascii="Times New Roman" w:hAnsi="Times New Roman" w:cs="Times New Roman"/>
                <w:sz w:val="30"/>
                <w:szCs w:val="30"/>
              </w:rPr>
              <w:t>4</w:t>
            </w:r>
            <w:r w:rsidR="008C3FDD" w:rsidRPr="008C3FDD">
              <w:rPr>
                <w:rFonts w:ascii="Times New Roman" w:hAnsi="Times New Roman" w:cs="Times New Roman"/>
                <w:sz w:val="30"/>
                <w:szCs w:val="30"/>
              </w:rPr>
              <w:t>.</w:t>
            </w:r>
          </w:p>
        </w:tc>
        <w:tc>
          <w:tcPr>
            <w:tcW w:w="7513" w:type="dxa"/>
          </w:tcPr>
          <w:p w14:paraId="3D4A023F" w14:textId="77777777" w:rsidR="005D3279" w:rsidRPr="008C3FDD" w:rsidRDefault="005D3279" w:rsidP="008C3FDD">
            <w:pPr>
              <w:spacing w:after="0" w:line="240" w:lineRule="auto"/>
              <w:jc w:val="both"/>
              <w:rPr>
                <w:rFonts w:ascii="Times New Roman" w:hAnsi="Times New Roman" w:cs="Times New Roman"/>
                <w:sz w:val="30"/>
                <w:szCs w:val="30"/>
              </w:rPr>
            </w:pPr>
            <w:r w:rsidRPr="008C3FDD">
              <w:rPr>
                <w:rFonts w:ascii="Times New Roman" w:hAnsi="Times New Roman" w:cs="Times New Roman"/>
                <w:sz w:val="30"/>
                <w:szCs w:val="30"/>
              </w:rPr>
              <w:t xml:space="preserve">a) Describe the four main types of linkage criteria (single-linkage, complete-linkage, average-linkage, Ward’s method) used in agglomerative clustering </w:t>
            </w:r>
          </w:p>
        </w:tc>
        <w:tc>
          <w:tcPr>
            <w:tcW w:w="911" w:type="dxa"/>
          </w:tcPr>
          <w:p w14:paraId="5B4511FD"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5M</w:t>
            </w:r>
          </w:p>
        </w:tc>
        <w:tc>
          <w:tcPr>
            <w:tcW w:w="923" w:type="dxa"/>
          </w:tcPr>
          <w:p w14:paraId="03CFEE5B"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CO-2</w:t>
            </w:r>
          </w:p>
        </w:tc>
        <w:tc>
          <w:tcPr>
            <w:tcW w:w="850" w:type="dxa"/>
          </w:tcPr>
          <w:p w14:paraId="5AF7CB8F"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BL-2</w:t>
            </w:r>
          </w:p>
        </w:tc>
      </w:tr>
      <w:tr w:rsidR="005D3279" w:rsidRPr="008C3FDD" w14:paraId="2E195384" w14:textId="77777777" w:rsidTr="00514CFA">
        <w:tc>
          <w:tcPr>
            <w:tcW w:w="675" w:type="dxa"/>
          </w:tcPr>
          <w:p w14:paraId="6208E8DC" w14:textId="77777777" w:rsidR="005D3279" w:rsidRPr="008C3FDD" w:rsidRDefault="005D3279" w:rsidP="008C3FDD">
            <w:pPr>
              <w:spacing w:after="0" w:line="240" w:lineRule="auto"/>
              <w:jc w:val="center"/>
              <w:rPr>
                <w:rFonts w:ascii="Times New Roman" w:hAnsi="Times New Roman" w:cs="Times New Roman"/>
                <w:sz w:val="30"/>
                <w:szCs w:val="30"/>
              </w:rPr>
            </w:pPr>
          </w:p>
        </w:tc>
        <w:tc>
          <w:tcPr>
            <w:tcW w:w="7513" w:type="dxa"/>
          </w:tcPr>
          <w:p w14:paraId="0ADA2FA5" w14:textId="77777777" w:rsidR="005D3279" w:rsidRPr="008C3FDD" w:rsidRDefault="005D3279" w:rsidP="008C3FDD">
            <w:pPr>
              <w:spacing w:after="0" w:line="240" w:lineRule="auto"/>
              <w:jc w:val="both"/>
              <w:rPr>
                <w:rFonts w:ascii="Times New Roman" w:hAnsi="Times New Roman" w:cs="Times New Roman"/>
                <w:sz w:val="30"/>
                <w:szCs w:val="30"/>
              </w:rPr>
            </w:pPr>
            <w:r w:rsidRPr="008C3FDD">
              <w:rPr>
                <w:rFonts w:ascii="Times New Roman" w:hAnsi="Times New Roman" w:cs="Times New Roman"/>
                <w:sz w:val="30"/>
                <w:szCs w:val="30"/>
              </w:rPr>
              <w:t>b) Explain the time and space complexity of Hierarchical Clustering algorithms.</w:t>
            </w:r>
          </w:p>
        </w:tc>
        <w:tc>
          <w:tcPr>
            <w:tcW w:w="911" w:type="dxa"/>
          </w:tcPr>
          <w:p w14:paraId="6F6279BF"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5M</w:t>
            </w:r>
          </w:p>
        </w:tc>
        <w:tc>
          <w:tcPr>
            <w:tcW w:w="923" w:type="dxa"/>
          </w:tcPr>
          <w:p w14:paraId="2FE5860E"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CO-2</w:t>
            </w:r>
          </w:p>
        </w:tc>
        <w:tc>
          <w:tcPr>
            <w:tcW w:w="850" w:type="dxa"/>
          </w:tcPr>
          <w:p w14:paraId="13548FB2"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BL-3</w:t>
            </w:r>
          </w:p>
        </w:tc>
      </w:tr>
      <w:tr w:rsidR="005D3279" w:rsidRPr="008C3FDD" w14:paraId="1D547998" w14:textId="77777777" w:rsidTr="00514CFA">
        <w:tc>
          <w:tcPr>
            <w:tcW w:w="10874" w:type="dxa"/>
            <w:gridSpan w:val="5"/>
          </w:tcPr>
          <w:p w14:paraId="63E1F729" w14:textId="77777777" w:rsidR="008C3FDD" w:rsidRDefault="008C3FDD" w:rsidP="008C3FDD">
            <w:pPr>
              <w:spacing w:after="0" w:line="240" w:lineRule="auto"/>
              <w:jc w:val="center"/>
              <w:rPr>
                <w:rFonts w:ascii="Times New Roman" w:hAnsi="Times New Roman" w:cs="Times New Roman"/>
                <w:b/>
                <w:bCs/>
                <w:sz w:val="30"/>
                <w:szCs w:val="30"/>
              </w:rPr>
            </w:pPr>
          </w:p>
          <w:p w14:paraId="15E931F7" w14:textId="77777777" w:rsidR="00514CFA" w:rsidRDefault="00514CFA" w:rsidP="008C3FDD">
            <w:pPr>
              <w:spacing w:after="0" w:line="240" w:lineRule="auto"/>
              <w:jc w:val="center"/>
              <w:rPr>
                <w:rFonts w:ascii="Times New Roman" w:hAnsi="Times New Roman" w:cs="Times New Roman"/>
                <w:b/>
                <w:bCs/>
                <w:sz w:val="30"/>
                <w:szCs w:val="30"/>
              </w:rPr>
            </w:pPr>
          </w:p>
          <w:p w14:paraId="4BF0AE50" w14:textId="4D1ABD9E" w:rsidR="005D3279" w:rsidRDefault="005D3279" w:rsidP="008C3FDD">
            <w:pPr>
              <w:spacing w:after="0" w:line="240" w:lineRule="auto"/>
              <w:jc w:val="center"/>
              <w:rPr>
                <w:rFonts w:ascii="Times New Roman" w:hAnsi="Times New Roman" w:cs="Times New Roman"/>
                <w:b/>
                <w:bCs/>
                <w:sz w:val="30"/>
                <w:szCs w:val="30"/>
              </w:rPr>
            </w:pPr>
            <w:r w:rsidRPr="008C3FDD">
              <w:rPr>
                <w:rFonts w:ascii="Times New Roman" w:hAnsi="Times New Roman" w:cs="Times New Roman"/>
                <w:b/>
                <w:bCs/>
                <w:sz w:val="30"/>
                <w:szCs w:val="30"/>
              </w:rPr>
              <w:t>UNIT-III</w:t>
            </w:r>
          </w:p>
          <w:p w14:paraId="1CA5BD1B" w14:textId="741850D5" w:rsidR="008C3FDD" w:rsidRPr="008C3FDD" w:rsidRDefault="008C3FDD" w:rsidP="008C3FDD">
            <w:pPr>
              <w:spacing w:after="0" w:line="240" w:lineRule="auto"/>
              <w:jc w:val="center"/>
              <w:rPr>
                <w:rFonts w:ascii="Times New Roman" w:hAnsi="Times New Roman" w:cs="Times New Roman"/>
                <w:b/>
                <w:bCs/>
                <w:sz w:val="30"/>
                <w:szCs w:val="30"/>
              </w:rPr>
            </w:pPr>
          </w:p>
        </w:tc>
      </w:tr>
      <w:tr w:rsidR="005D3279" w:rsidRPr="008C3FDD" w14:paraId="75B954F1" w14:textId="77777777" w:rsidTr="00514CFA">
        <w:tc>
          <w:tcPr>
            <w:tcW w:w="675" w:type="dxa"/>
          </w:tcPr>
          <w:p w14:paraId="4CC98C51" w14:textId="1A9829FF" w:rsidR="005D3279" w:rsidRPr="008C3FDD" w:rsidRDefault="005D3279" w:rsidP="008C3FDD">
            <w:pPr>
              <w:spacing w:after="0" w:line="240" w:lineRule="auto"/>
              <w:jc w:val="center"/>
              <w:rPr>
                <w:rFonts w:ascii="Times New Roman" w:hAnsi="Times New Roman" w:cs="Times New Roman"/>
                <w:sz w:val="30"/>
                <w:szCs w:val="30"/>
              </w:rPr>
            </w:pPr>
            <w:r w:rsidRPr="008C3FDD">
              <w:rPr>
                <w:rFonts w:ascii="Times New Roman" w:hAnsi="Times New Roman" w:cs="Times New Roman"/>
                <w:sz w:val="30"/>
                <w:szCs w:val="30"/>
              </w:rPr>
              <w:lastRenderedPageBreak/>
              <w:t>5</w:t>
            </w:r>
            <w:r w:rsidR="008C3FDD" w:rsidRPr="008C3FDD">
              <w:rPr>
                <w:rFonts w:ascii="Times New Roman" w:hAnsi="Times New Roman" w:cs="Times New Roman"/>
                <w:sz w:val="30"/>
                <w:szCs w:val="30"/>
              </w:rPr>
              <w:t>.</w:t>
            </w:r>
          </w:p>
        </w:tc>
        <w:tc>
          <w:tcPr>
            <w:tcW w:w="7513" w:type="dxa"/>
          </w:tcPr>
          <w:p w14:paraId="6B18DFEE" w14:textId="77777777" w:rsidR="005D3279" w:rsidRPr="008C3FDD" w:rsidRDefault="005D3279" w:rsidP="008C3FDD">
            <w:pPr>
              <w:pStyle w:val="ListParagraph"/>
              <w:numPr>
                <w:ilvl w:val="0"/>
                <w:numId w:val="11"/>
              </w:numPr>
              <w:spacing w:after="0" w:line="240" w:lineRule="auto"/>
              <w:ind w:left="360"/>
              <w:contextualSpacing w:val="0"/>
              <w:rPr>
                <w:rFonts w:ascii="Times New Roman" w:hAnsi="Times New Roman" w:cs="Times New Roman"/>
                <w:sz w:val="30"/>
                <w:szCs w:val="30"/>
              </w:rPr>
            </w:pPr>
            <w:r w:rsidRPr="008C3FDD">
              <w:rPr>
                <w:rFonts w:ascii="Times New Roman" w:hAnsi="Times New Roman" w:cs="Times New Roman"/>
                <w:sz w:val="30"/>
                <w:szCs w:val="30"/>
              </w:rPr>
              <w:t>Describe the DBSCAN algorithm step by step.</w:t>
            </w:r>
          </w:p>
        </w:tc>
        <w:tc>
          <w:tcPr>
            <w:tcW w:w="911" w:type="dxa"/>
          </w:tcPr>
          <w:p w14:paraId="3453ABDE"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5M</w:t>
            </w:r>
          </w:p>
        </w:tc>
        <w:tc>
          <w:tcPr>
            <w:tcW w:w="923" w:type="dxa"/>
          </w:tcPr>
          <w:p w14:paraId="08F5279D"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CO-3</w:t>
            </w:r>
          </w:p>
        </w:tc>
        <w:tc>
          <w:tcPr>
            <w:tcW w:w="850" w:type="dxa"/>
          </w:tcPr>
          <w:p w14:paraId="3FFD5BD8"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BL-2</w:t>
            </w:r>
          </w:p>
        </w:tc>
      </w:tr>
      <w:tr w:rsidR="005D3279" w:rsidRPr="008C3FDD" w14:paraId="35A6CB13" w14:textId="77777777" w:rsidTr="00514CFA">
        <w:tc>
          <w:tcPr>
            <w:tcW w:w="675" w:type="dxa"/>
          </w:tcPr>
          <w:p w14:paraId="61FC9BD5" w14:textId="77777777" w:rsidR="005D3279" w:rsidRPr="008C3FDD" w:rsidRDefault="005D3279" w:rsidP="008C3FDD">
            <w:pPr>
              <w:spacing w:after="0" w:line="240" w:lineRule="auto"/>
              <w:jc w:val="center"/>
              <w:rPr>
                <w:rFonts w:ascii="Times New Roman" w:hAnsi="Times New Roman" w:cs="Times New Roman"/>
                <w:sz w:val="30"/>
                <w:szCs w:val="30"/>
              </w:rPr>
            </w:pPr>
          </w:p>
        </w:tc>
        <w:tc>
          <w:tcPr>
            <w:tcW w:w="7513" w:type="dxa"/>
          </w:tcPr>
          <w:p w14:paraId="32F32501" w14:textId="77777777" w:rsidR="005D3279" w:rsidRPr="008C3FDD" w:rsidRDefault="005D3279" w:rsidP="008C3FDD">
            <w:pPr>
              <w:pStyle w:val="ListParagraph"/>
              <w:numPr>
                <w:ilvl w:val="0"/>
                <w:numId w:val="11"/>
              </w:numPr>
              <w:spacing w:after="0" w:line="240" w:lineRule="auto"/>
              <w:ind w:left="360"/>
              <w:contextualSpacing w:val="0"/>
              <w:jc w:val="both"/>
              <w:rPr>
                <w:rFonts w:ascii="Times New Roman" w:hAnsi="Times New Roman" w:cs="Times New Roman"/>
                <w:sz w:val="30"/>
                <w:szCs w:val="30"/>
              </w:rPr>
            </w:pPr>
            <w:r w:rsidRPr="008C3FDD">
              <w:rPr>
                <w:rFonts w:ascii="Times New Roman" w:hAnsi="Times New Roman" w:cs="Times New Roman"/>
                <w:sz w:val="30"/>
                <w:szCs w:val="30"/>
              </w:rPr>
              <w:t>Explain why density-based clustering methods like DBSCAN perform poorly in datasets with varying local densities. Propose a solution to this problem.</w:t>
            </w:r>
          </w:p>
        </w:tc>
        <w:tc>
          <w:tcPr>
            <w:tcW w:w="911" w:type="dxa"/>
          </w:tcPr>
          <w:p w14:paraId="34DF5D0C"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5M</w:t>
            </w:r>
          </w:p>
        </w:tc>
        <w:tc>
          <w:tcPr>
            <w:tcW w:w="923" w:type="dxa"/>
          </w:tcPr>
          <w:p w14:paraId="78016C59"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CO-3</w:t>
            </w:r>
          </w:p>
        </w:tc>
        <w:tc>
          <w:tcPr>
            <w:tcW w:w="850" w:type="dxa"/>
          </w:tcPr>
          <w:p w14:paraId="69A68E1D"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BL-2</w:t>
            </w:r>
          </w:p>
        </w:tc>
      </w:tr>
      <w:tr w:rsidR="005D3279" w:rsidRPr="008C3FDD" w14:paraId="793DA44F" w14:textId="77777777" w:rsidTr="00514CFA">
        <w:tc>
          <w:tcPr>
            <w:tcW w:w="10874" w:type="dxa"/>
            <w:gridSpan w:val="5"/>
          </w:tcPr>
          <w:p w14:paraId="5AC957E4" w14:textId="77777777" w:rsidR="005D3279" w:rsidRPr="008C3FDD" w:rsidRDefault="005D3279" w:rsidP="008C3FDD">
            <w:pPr>
              <w:spacing w:after="0" w:line="240" w:lineRule="auto"/>
              <w:jc w:val="center"/>
              <w:rPr>
                <w:rFonts w:ascii="Times New Roman" w:hAnsi="Times New Roman" w:cs="Times New Roman"/>
                <w:b/>
                <w:bCs/>
                <w:sz w:val="30"/>
                <w:szCs w:val="30"/>
              </w:rPr>
            </w:pPr>
            <w:r w:rsidRPr="008C3FDD">
              <w:rPr>
                <w:rFonts w:ascii="Times New Roman" w:hAnsi="Times New Roman" w:cs="Times New Roman"/>
                <w:b/>
                <w:bCs/>
                <w:sz w:val="30"/>
                <w:szCs w:val="30"/>
              </w:rPr>
              <w:t>OR</w:t>
            </w:r>
          </w:p>
        </w:tc>
      </w:tr>
      <w:tr w:rsidR="005D3279" w:rsidRPr="008C3FDD" w14:paraId="1B701986" w14:textId="77777777" w:rsidTr="00514CFA">
        <w:trPr>
          <w:trHeight w:val="70"/>
        </w:trPr>
        <w:tc>
          <w:tcPr>
            <w:tcW w:w="675" w:type="dxa"/>
          </w:tcPr>
          <w:p w14:paraId="4CD56CC6" w14:textId="5A8FE092" w:rsidR="005D3279" w:rsidRPr="008C3FDD" w:rsidRDefault="005D3279" w:rsidP="008C3FDD">
            <w:pPr>
              <w:spacing w:after="0" w:line="240" w:lineRule="auto"/>
              <w:jc w:val="center"/>
              <w:rPr>
                <w:rFonts w:ascii="Times New Roman" w:hAnsi="Times New Roman" w:cs="Times New Roman"/>
                <w:sz w:val="30"/>
                <w:szCs w:val="30"/>
              </w:rPr>
            </w:pPr>
            <w:r w:rsidRPr="008C3FDD">
              <w:rPr>
                <w:rFonts w:ascii="Times New Roman" w:hAnsi="Times New Roman" w:cs="Times New Roman"/>
                <w:sz w:val="30"/>
                <w:szCs w:val="30"/>
              </w:rPr>
              <w:t>6</w:t>
            </w:r>
            <w:r w:rsidR="008C3FDD" w:rsidRPr="008C3FDD">
              <w:rPr>
                <w:rFonts w:ascii="Times New Roman" w:hAnsi="Times New Roman" w:cs="Times New Roman"/>
                <w:sz w:val="30"/>
                <w:szCs w:val="30"/>
              </w:rPr>
              <w:t>.</w:t>
            </w:r>
          </w:p>
        </w:tc>
        <w:tc>
          <w:tcPr>
            <w:tcW w:w="7513" w:type="dxa"/>
          </w:tcPr>
          <w:p w14:paraId="32BACE5C" w14:textId="77777777" w:rsidR="005D3279" w:rsidRPr="008C3FDD" w:rsidRDefault="005D3279" w:rsidP="008C3FDD">
            <w:pPr>
              <w:spacing w:after="0" w:line="240" w:lineRule="auto"/>
              <w:jc w:val="both"/>
              <w:rPr>
                <w:rFonts w:ascii="Times New Roman" w:hAnsi="Times New Roman" w:cs="Times New Roman"/>
                <w:sz w:val="30"/>
                <w:szCs w:val="30"/>
              </w:rPr>
            </w:pPr>
            <w:r w:rsidRPr="008C3FDD">
              <w:rPr>
                <w:rFonts w:ascii="Times New Roman" w:hAnsi="Times New Roman" w:cs="Times New Roman"/>
                <w:sz w:val="30"/>
                <w:szCs w:val="30"/>
              </w:rPr>
              <w:t>a) Provide an in-depth analysis of how DBSCAN's classification of core, border, and noise points affects the final clustering outcome. How would the algorithm behave in noisy environments?</w:t>
            </w:r>
          </w:p>
        </w:tc>
        <w:tc>
          <w:tcPr>
            <w:tcW w:w="911" w:type="dxa"/>
          </w:tcPr>
          <w:p w14:paraId="438B5E83"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5M</w:t>
            </w:r>
          </w:p>
        </w:tc>
        <w:tc>
          <w:tcPr>
            <w:tcW w:w="923" w:type="dxa"/>
          </w:tcPr>
          <w:p w14:paraId="54B59F2E"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CO-3</w:t>
            </w:r>
          </w:p>
        </w:tc>
        <w:tc>
          <w:tcPr>
            <w:tcW w:w="850" w:type="dxa"/>
          </w:tcPr>
          <w:p w14:paraId="56A88E83"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BL-3</w:t>
            </w:r>
          </w:p>
        </w:tc>
      </w:tr>
      <w:tr w:rsidR="005D3279" w:rsidRPr="008C3FDD" w14:paraId="0AD52CAC" w14:textId="77777777" w:rsidTr="00514CFA">
        <w:trPr>
          <w:trHeight w:val="70"/>
        </w:trPr>
        <w:tc>
          <w:tcPr>
            <w:tcW w:w="675" w:type="dxa"/>
          </w:tcPr>
          <w:p w14:paraId="368FECAB" w14:textId="77777777" w:rsidR="005D3279" w:rsidRPr="008C3FDD" w:rsidRDefault="005D3279" w:rsidP="008C3FDD">
            <w:pPr>
              <w:spacing w:after="0" w:line="240" w:lineRule="auto"/>
              <w:jc w:val="center"/>
              <w:rPr>
                <w:rFonts w:ascii="Times New Roman" w:hAnsi="Times New Roman" w:cs="Times New Roman"/>
                <w:sz w:val="30"/>
                <w:szCs w:val="30"/>
              </w:rPr>
            </w:pPr>
          </w:p>
        </w:tc>
        <w:tc>
          <w:tcPr>
            <w:tcW w:w="7513" w:type="dxa"/>
          </w:tcPr>
          <w:p w14:paraId="4A771E6F" w14:textId="5CA71F13" w:rsidR="005D3279" w:rsidRPr="008C3FDD" w:rsidRDefault="005D3279" w:rsidP="008C3FDD">
            <w:pPr>
              <w:spacing w:after="0" w:line="240" w:lineRule="auto"/>
              <w:jc w:val="both"/>
              <w:rPr>
                <w:rFonts w:ascii="Times New Roman" w:hAnsi="Times New Roman" w:cs="Times New Roman"/>
                <w:sz w:val="30"/>
                <w:szCs w:val="30"/>
              </w:rPr>
            </w:pPr>
            <w:r w:rsidRPr="008C3FDD">
              <w:rPr>
                <w:rFonts w:ascii="Times New Roman" w:hAnsi="Times New Roman" w:cs="Times New Roman"/>
                <w:sz w:val="30"/>
                <w:szCs w:val="30"/>
              </w:rPr>
              <w:t>b)</w:t>
            </w:r>
            <w:r w:rsidR="008C3FDD" w:rsidRPr="008C3FDD">
              <w:rPr>
                <w:rFonts w:ascii="Times New Roman" w:hAnsi="Times New Roman" w:cs="Times New Roman"/>
                <w:sz w:val="30"/>
                <w:szCs w:val="30"/>
              </w:rPr>
              <w:t xml:space="preserve"> </w:t>
            </w:r>
            <w:r w:rsidRPr="008C3FDD">
              <w:rPr>
                <w:rFonts w:ascii="Times New Roman" w:hAnsi="Times New Roman" w:cs="Times New Roman"/>
                <w:sz w:val="30"/>
                <w:szCs w:val="30"/>
              </w:rPr>
              <w:t>Discuss the advantages and limitations of DBSCAN compared to K-means.</w:t>
            </w:r>
          </w:p>
        </w:tc>
        <w:tc>
          <w:tcPr>
            <w:tcW w:w="911" w:type="dxa"/>
          </w:tcPr>
          <w:p w14:paraId="56D758A5"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5M</w:t>
            </w:r>
          </w:p>
        </w:tc>
        <w:tc>
          <w:tcPr>
            <w:tcW w:w="923" w:type="dxa"/>
          </w:tcPr>
          <w:p w14:paraId="1E70A75B"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CO-3</w:t>
            </w:r>
          </w:p>
        </w:tc>
        <w:tc>
          <w:tcPr>
            <w:tcW w:w="850" w:type="dxa"/>
          </w:tcPr>
          <w:p w14:paraId="62D119BC"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BL-3</w:t>
            </w:r>
          </w:p>
        </w:tc>
      </w:tr>
      <w:tr w:rsidR="005D3279" w:rsidRPr="008C3FDD" w14:paraId="66A97CC4" w14:textId="77777777" w:rsidTr="00514CFA">
        <w:tc>
          <w:tcPr>
            <w:tcW w:w="10874" w:type="dxa"/>
            <w:gridSpan w:val="5"/>
          </w:tcPr>
          <w:p w14:paraId="461FC350" w14:textId="77777777" w:rsidR="008C3FDD" w:rsidRDefault="008C3FDD" w:rsidP="008C3FDD">
            <w:pPr>
              <w:spacing w:after="0" w:line="240" w:lineRule="auto"/>
              <w:jc w:val="center"/>
              <w:rPr>
                <w:rFonts w:ascii="Times New Roman" w:hAnsi="Times New Roman" w:cs="Times New Roman"/>
                <w:b/>
                <w:bCs/>
                <w:sz w:val="30"/>
                <w:szCs w:val="30"/>
              </w:rPr>
            </w:pPr>
          </w:p>
          <w:p w14:paraId="2F1F8120" w14:textId="6B5C11B2" w:rsidR="005D3279" w:rsidRPr="008C3FDD" w:rsidRDefault="005D3279" w:rsidP="008C3FDD">
            <w:pPr>
              <w:spacing w:after="0" w:line="240" w:lineRule="auto"/>
              <w:jc w:val="center"/>
              <w:rPr>
                <w:rFonts w:ascii="Times New Roman" w:hAnsi="Times New Roman" w:cs="Times New Roman"/>
                <w:b/>
                <w:bCs/>
                <w:sz w:val="30"/>
                <w:szCs w:val="30"/>
              </w:rPr>
            </w:pPr>
            <w:r w:rsidRPr="008C3FDD">
              <w:rPr>
                <w:rFonts w:ascii="Times New Roman" w:hAnsi="Times New Roman" w:cs="Times New Roman"/>
                <w:b/>
                <w:bCs/>
                <w:sz w:val="30"/>
                <w:szCs w:val="30"/>
              </w:rPr>
              <w:t>UNIT-IV</w:t>
            </w:r>
          </w:p>
        </w:tc>
      </w:tr>
      <w:tr w:rsidR="005D3279" w:rsidRPr="008C3FDD" w14:paraId="017DE26E" w14:textId="77777777" w:rsidTr="00514CFA">
        <w:tc>
          <w:tcPr>
            <w:tcW w:w="675" w:type="dxa"/>
          </w:tcPr>
          <w:p w14:paraId="0F246ABC" w14:textId="535C03AF" w:rsidR="005D3279" w:rsidRPr="008C3FDD" w:rsidRDefault="005D3279" w:rsidP="008C3FDD">
            <w:pPr>
              <w:spacing w:after="0" w:line="240" w:lineRule="auto"/>
              <w:jc w:val="center"/>
              <w:rPr>
                <w:rFonts w:ascii="Times New Roman" w:hAnsi="Times New Roman" w:cs="Times New Roman"/>
                <w:sz w:val="30"/>
                <w:szCs w:val="30"/>
              </w:rPr>
            </w:pPr>
            <w:r w:rsidRPr="008C3FDD">
              <w:rPr>
                <w:rFonts w:ascii="Times New Roman" w:hAnsi="Times New Roman" w:cs="Times New Roman"/>
                <w:sz w:val="30"/>
                <w:szCs w:val="30"/>
              </w:rPr>
              <w:t>7</w:t>
            </w:r>
            <w:r w:rsidR="008C3FDD" w:rsidRPr="008C3FDD">
              <w:rPr>
                <w:rFonts w:ascii="Times New Roman" w:hAnsi="Times New Roman" w:cs="Times New Roman"/>
                <w:sz w:val="30"/>
                <w:szCs w:val="30"/>
              </w:rPr>
              <w:t>.</w:t>
            </w:r>
          </w:p>
        </w:tc>
        <w:tc>
          <w:tcPr>
            <w:tcW w:w="7513" w:type="dxa"/>
          </w:tcPr>
          <w:p w14:paraId="031F679F" w14:textId="77777777" w:rsidR="005D3279" w:rsidRPr="008C3FDD" w:rsidRDefault="005D3279" w:rsidP="008C3FDD">
            <w:pPr>
              <w:pStyle w:val="ListParagraph"/>
              <w:numPr>
                <w:ilvl w:val="0"/>
                <w:numId w:val="12"/>
              </w:numPr>
              <w:spacing w:after="0" w:line="240" w:lineRule="auto"/>
              <w:ind w:left="360"/>
              <w:rPr>
                <w:rFonts w:ascii="Times New Roman" w:hAnsi="Times New Roman" w:cs="Times New Roman"/>
                <w:sz w:val="30"/>
                <w:szCs w:val="30"/>
              </w:rPr>
            </w:pPr>
            <w:r w:rsidRPr="008C3FDD">
              <w:rPr>
                <w:rFonts w:ascii="Times New Roman" w:hAnsi="Times New Roman" w:cs="Times New Roman"/>
                <w:sz w:val="30"/>
                <w:szCs w:val="30"/>
              </w:rPr>
              <w:t>Explain the role of perplexity in t-SNE and how it affects clustering.</w:t>
            </w:r>
          </w:p>
        </w:tc>
        <w:tc>
          <w:tcPr>
            <w:tcW w:w="911" w:type="dxa"/>
          </w:tcPr>
          <w:p w14:paraId="66D6F083"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5M</w:t>
            </w:r>
          </w:p>
        </w:tc>
        <w:tc>
          <w:tcPr>
            <w:tcW w:w="923" w:type="dxa"/>
          </w:tcPr>
          <w:p w14:paraId="5ED5C2CF"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CO-4</w:t>
            </w:r>
          </w:p>
        </w:tc>
        <w:tc>
          <w:tcPr>
            <w:tcW w:w="850" w:type="dxa"/>
          </w:tcPr>
          <w:p w14:paraId="499F5B49"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BL-3</w:t>
            </w:r>
          </w:p>
        </w:tc>
      </w:tr>
      <w:tr w:rsidR="005D3279" w:rsidRPr="008C3FDD" w14:paraId="77613C3D" w14:textId="77777777" w:rsidTr="00514CFA">
        <w:tc>
          <w:tcPr>
            <w:tcW w:w="675" w:type="dxa"/>
          </w:tcPr>
          <w:p w14:paraId="55644072" w14:textId="77777777" w:rsidR="005D3279" w:rsidRPr="008C3FDD" w:rsidRDefault="005D3279" w:rsidP="008C3FDD">
            <w:pPr>
              <w:spacing w:after="0" w:line="240" w:lineRule="auto"/>
              <w:jc w:val="center"/>
              <w:rPr>
                <w:rFonts w:ascii="Times New Roman" w:hAnsi="Times New Roman" w:cs="Times New Roman"/>
                <w:sz w:val="30"/>
                <w:szCs w:val="30"/>
              </w:rPr>
            </w:pPr>
          </w:p>
        </w:tc>
        <w:tc>
          <w:tcPr>
            <w:tcW w:w="7513" w:type="dxa"/>
          </w:tcPr>
          <w:p w14:paraId="02092EE2" w14:textId="77777777" w:rsidR="005D3279" w:rsidRPr="008C3FDD" w:rsidRDefault="005D3279" w:rsidP="008C3FDD">
            <w:pPr>
              <w:pStyle w:val="ListParagraph"/>
              <w:numPr>
                <w:ilvl w:val="0"/>
                <w:numId w:val="12"/>
              </w:numPr>
              <w:spacing w:after="0" w:line="240" w:lineRule="auto"/>
              <w:ind w:left="360"/>
              <w:rPr>
                <w:rFonts w:ascii="Times New Roman" w:hAnsi="Times New Roman" w:cs="Times New Roman"/>
                <w:sz w:val="30"/>
                <w:szCs w:val="30"/>
              </w:rPr>
            </w:pPr>
            <w:r w:rsidRPr="008C3FDD">
              <w:rPr>
                <w:rFonts w:ascii="Times New Roman" w:hAnsi="Times New Roman" w:cs="Times New Roman"/>
                <w:sz w:val="30"/>
                <w:szCs w:val="30"/>
              </w:rPr>
              <w:t>Compare PCA and t-SNE based on their approach and output.</w:t>
            </w:r>
          </w:p>
        </w:tc>
        <w:tc>
          <w:tcPr>
            <w:tcW w:w="911" w:type="dxa"/>
          </w:tcPr>
          <w:p w14:paraId="35584E66"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5M</w:t>
            </w:r>
          </w:p>
        </w:tc>
        <w:tc>
          <w:tcPr>
            <w:tcW w:w="923" w:type="dxa"/>
          </w:tcPr>
          <w:p w14:paraId="17C45EAD"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CO-4</w:t>
            </w:r>
          </w:p>
        </w:tc>
        <w:tc>
          <w:tcPr>
            <w:tcW w:w="850" w:type="dxa"/>
          </w:tcPr>
          <w:p w14:paraId="6370BF21"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BL-3</w:t>
            </w:r>
          </w:p>
        </w:tc>
      </w:tr>
      <w:tr w:rsidR="005D3279" w:rsidRPr="008C3FDD" w14:paraId="001CDFD6" w14:textId="77777777" w:rsidTr="00514CFA">
        <w:tc>
          <w:tcPr>
            <w:tcW w:w="10874" w:type="dxa"/>
            <w:gridSpan w:val="5"/>
          </w:tcPr>
          <w:p w14:paraId="6850D589" w14:textId="77777777" w:rsidR="005D3279" w:rsidRPr="008C3FDD" w:rsidRDefault="005D3279" w:rsidP="008C3FDD">
            <w:pPr>
              <w:spacing w:after="0" w:line="240" w:lineRule="auto"/>
              <w:jc w:val="center"/>
              <w:rPr>
                <w:rFonts w:ascii="Times New Roman" w:hAnsi="Times New Roman" w:cs="Times New Roman"/>
                <w:b/>
                <w:bCs/>
                <w:sz w:val="30"/>
                <w:szCs w:val="30"/>
              </w:rPr>
            </w:pPr>
            <w:r w:rsidRPr="008C3FDD">
              <w:rPr>
                <w:rFonts w:ascii="Times New Roman" w:hAnsi="Times New Roman" w:cs="Times New Roman"/>
                <w:b/>
                <w:bCs/>
                <w:sz w:val="30"/>
                <w:szCs w:val="30"/>
              </w:rPr>
              <w:t>OR</w:t>
            </w:r>
          </w:p>
        </w:tc>
      </w:tr>
      <w:tr w:rsidR="005D3279" w:rsidRPr="008C3FDD" w14:paraId="75F1FCD9" w14:textId="77777777" w:rsidTr="00514CFA">
        <w:tc>
          <w:tcPr>
            <w:tcW w:w="675" w:type="dxa"/>
          </w:tcPr>
          <w:p w14:paraId="6EC3B9E7" w14:textId="0C063103" w:rsidR="005D3279" w:rsidRPr="008C3FDD" w:rsidRDefault="005D3279" w:rsidP="008C3FDD">
            <w:pPr>
              <w:spacing w:after="0" w:line="240" w:lineRule="auto"/>
              <w:jc w:val="center"/>
              <w:rPr>
                <w:rFonts w:ascii="Times New Roman" w:hAnsi="Times New Roman" w:cs="Times New Roman"/>
                <w:sz w:val="30"/>
                <w:szCs w:val="30"/>
              </w:rPr>
            </w:pPr>
            <w:r w:rsidRPr="008C3FDD">
              <w:rPr>
                <w:rFonts w:ascii="Times New Roman" w:hAnsi="Times New Roman" w:cs="Times New Roman"/>
                <w:sz w:val="30"/>
                <w:szCs w:val="30"/>
              </w:rPr>
              <w:t>8</w:t>
            </w:r>
            <w:r w:rsidR="008C3FDD" w:rsidRPr="008C3FDD">
              <w:rPr>
                <w:rFonts w:ascii="Times New Roman" w:hAnsi="Times New Roman" w:cs="Times New Roman"/>
                <w:sz w:val="30"/>
                <w:szCs w:val="30"/>
              </w:rPr>
              <w:t>.</w:t>
            </w:r>
          </w:p>
        </w:tc>
        <w:tc>
          <w:tcPr>
            <w:tcW w:w="7513" w:type="dxa"/>
          </w:tcPr>
          <w:p w14:paraId="65BFD6B7" w14:textId="77777777" w:rsidR="005D3279" w:rsidRPr="008C3FDD" w:rsidRDefault="005D3279" w:rsidP="008C3FDD">
            <w:pPr>
              <w:spacing w:after="0" w:line="240" w:lineRule="auto"/>
              <w:jc w:val="both"/>
              <w:rPr>
                <w:rFonts w:ascii="Times New Roman" w:hAnsi="Times New Roman" w:cs="Times New Roman"/>
                <w:sz w:val="30"/>
                <w:szCs w:val="30"/>
              </w:rPr>
            </w:pPr>
            <w:r w:rsidRPr="008C3FDD">
              <w:rPr>
                <w:rFonts w:ascii="Times New Roman" w:hAnsi="Times New Roman" w:cs="Times New Roman"/>
                <w:sz w:val="30"/>
                <w:szCs w:val="30"/>
                <w:lang w:val="en-IN" w:eastAsia="en-IN"/>
              </w:rPr>
              <w:t>Compare the approach of PCA and t-SNE in handling high-dimensional data. When would t-SNE be preferred over PCA, and why?</w:t>
            </w:r>
          </w:p>
        </w:tc>
        <w:tc>
          <w:tcPr>
            <w:tcW w:w="911" w:type="dxa"/>
          </w:tcPr>
          <w:p w14:paraId="0B9D2631"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10M</w:t>
            </w:r>
          </w:p>
        </w:tc>
        <w:tc>
          <w:tcPr>
            <w:tcW w:w="923" w:type="dxa"/>
          </w:tcPr>
          <w:p w14:paraId="26CED502"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CO-4</w:t>
            </w:r>
          </w:p>
        </w:tc>
        <w:tc>
          <w:tcPr>
            <w:tcW w:w="850" w:type="dxa"/>
          </w:tcPr>
          <w:p w14:paraId="67CE71D6"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BL-4</w:t>
            </w:r>
          </w:p>
        </w:tc>
      </w:tr>
      <w:tr w:rsidR="005D3279" w:rsidRPr="008C3FDD" w14:paraId="032F4EB5" w14:textId="77777777" w:rsidTr="00514CFA">
        <w:tc>
          <w:tcPr>
            <w:tcW w:w="10874" w:type="dxa"/>
            <w:gridSpan w:val="5"/>
          </w:tcPr>
          <w:p w14:paraId="228CC0D5" w14:textId="77777777" w:rsidR="008C3FDD" w:rsidRDefault="008C3FDD" w:rsidP="008C3FDD">
            <w:pPr>
              <w:spacing w:after="0" w:line="240" w:lineRule="auto"/>
              <w:jc w:val="center"/>
              <w:rPr>
                <w:rFonts w:ascii="Times New Roman" w:hAnsi="Times New Roman" w:cs="Times New Roman"/>
                <w:b/>
                <w:bCs/>
                <w:sz w:val="30"/>
                <w:szCs w:val="30"/>
              </w:rPr>
            </w:pPr>
          </w:p>
          <w:p w14:paraId="5F7E166D" w14:textId="4B94B266" w:rsidR="005D3279" w:rsidRPr="008C3FDD" w:rsidRDefault="005D3279" w:rsidP="008C3FDD">
            <w:pPr>
              <w:spacing w:after="0" w:line="240" w:lineRule="auto"/>
              <w:jc w:val="center"/>
              <w:rPr>
                <w:rFonts w:ascii="Times New Roman" w:hAnsi="Times New Roman" w:cs="Times New Roman"/>
                <w:b/>
                <w:bCs/>
                <w:sz w:val="30"/>
                <w:szCs w:val="30"/>
              </w:rPr>
            </w:pPr>
            <w:r w:rsidRPr="008C3FDD">
              <w:rPr>
                <w:rFonts w:ascii="Times New Roman" w:hAnsi="Times New Roman" w:cs="Times New Roman"/>
                <w:b/>
                <w:bCs/>
                <w:sz w:val="30"/>
                <w:szCs w:val="30"/>
              </w:rPr>
              <w:t>UNIT-V</w:t>
            </w:r>
          </w:p>
        </w:tc>
      </w:tr>
      <w:tr w:rsidR="005D3279" w:rsidRPr="008C3FDD" w14:paraId="1B7D6350" w14:textId="77777777" w:rsidTr="00514CFA">
        <w:trPr>
          <w:trHeight w:val="123"/>
        </w:trPr>
        <w:tc>
          <w:tcPr>
            <w:tcW w:w="675" w:type="dxa"/>
          </w:tcPr>
          <w:p w14:paraId="48EB39F0" w14:textId="6492EACC" w:rsidR="005D3279" w:rsidRPr="008C3FDD" w:rsidRDefault="005D3279" w:rsidP="008C3FDD">
            <w:pPr>
              <w:spacing w:after="0" w:line="240" w:lineRule="auto"/>
              <w:jc w:val="center"/>
              <w:rPr>
                <w:rFonts w:ascii="Times New Roman" w:hAnsi="Times New Roman" w:cs="Times New Roman"/>
                <w:sz w:val="30"/>
                <w:szCs w:val="30"/>
              </w:rPr>
            </w:pPr>
            <w:r w:rsidRPr="008C3FDD">
              <w:rPr>
                <w:rFonts w:ascii="Times New Roman" w:hAnsi="Times New Roman" w:cs="Times New Roman"/>
                <w:sz w:val="30"/>
                <w:szCs w:val="30"/>
              </w:rPr>
              <w:t>9</w:t>
            </w:r>
            <w:r w:rsidR="008C3FDD" w:rsidRPr="008C3FDD">
              <w:rPr>
                <w:rFonts w:ascii="Times New Roman" w:hAnsi="Times New Roman" w:cs="Times New Roman"/>
                <w:sz w:val="30"/>
                <w:szCs w:val="30"/>
              </w:rPr>
              <w:t>.</w:t>
            </w:r>
          </w:p>
        </w:tc>
        <w:tc>
          <w:tcPr>
            <w:tcW w:w="7513" w:type="dxa"/>
          </w:tcPr>
          <w:p w14:paraId="031A9146" w14:textId="77777777" w:rsidR="005D3279" w:rsidRPr="008C3FDD" w:rsidRDefault="005D3279" w:rsidP="008C3FDD">
            <w:pPr>
              <w:pStyle w:val="ListParagraph"/>
              <w:numPr>
                <w:ilvl w:val="0"/>
                <w:numId w:val="8"/>
              </w:numPr>
              <w:spacing w:after="0" w:line="240" w:lineRule="auto"/>
              <w:ind w:left="360"/>
              <w:contextualSpacing w:val="0"/>
              <w:rPr>
                <w:rFonts w:ascii="Times New Roman" w:hAnsi="Times New Roman" w:cs="Times New Roman"/>
                <w:sz w:val="30"/>
                <w:szCs w:val="30"/>
              </w:rPr>
            </w:pPr>
            <w:r w:rsidRPr="008C3FDD">
              <w:rPr>
                <w:rFonts w:ascii="Times New Roman" w:hAnsi="Times New Roman" w:cs="Times New Roman"/>
                <w:sz w:val="30"/>
                <w:szCs w:val="30"/>
              </w:rPr>
              <w:t>Discuss the importance of error distribution in evaluating regression models.</w:t>
            </w:r>
          </w:p>
        </w:tc>
        <w:tc>
          <w:tcPr>
            <w:tcW w:w="911" w:type="dxa"/>
          </w:tcPr>
          <w:p w14:paraId="2D43CFD2"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5M</w:t>
            </w:r>
          </w:p>
        </w:tc>
        <w:tc>
          <w:tcPr>
            <w:tcW w:w="923" w:type="dxa"/>
          </w:tcPr>
          <w:p w14:paraId="1D887745"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CO-5</w:t>
            </w:r>
          </w:p>
        </w:tc>
        <w:tc>
          <w:tcPr>
            <w:tcW w:w="850" w:type="dxa"/>
          </w:tcPr>
          <w:p w14:paraId="17546397"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BL-3</w:t>
            </w:r>
          </w:p>
        </w:tc>
      </w:tr>
      <w:tr w:rsidR="005D3279" w:rsidRPr="008C3FDD" w14:paraId="616084D7" w14:textId="77777777" w:rsidTr="00514CFA">
        <w:tc>
          <w:tcPr>
            <w:tcW w:w="675" w:type="dxa"/>
          </w:tcPr>
          <w:p w14:paraId="3457A42B" w14:textId="77777777" w:rsidR="005D3279" w:rsidRPr="008C3FDD" w:rsidRDefault="005D3279" w:rsidP="008C3FDD">
            <w:pPr>
              <w:spacing w:after="0" w:line="240" w:lineRule="auto"/>
              <w:jc w:val="center"/>
              <w:rPr>
                <w:rFonts w:ascii="Times New Roman" w:hAnsi="Times New Roman" w:cs="Times New Roman"/>
                <w:sz w:val="30"/>
                <w:szCs w:val="30"/>
              </w:rPr>
            </w:pPr>
          </w:p>
        </w:tc>
        <w:tc>
          <w:tcPr>
            <w:tcW w:w="7513" w:type="dxa"/>
          </w:tcPr>
          <w:p w14:paraId="2141D0A0" w14:textId="77777777" w:rsidR="005D3279" w:rsidRPr="008C3FDD" w:rsidRDefault="005D3279" w:rsidP="008C3FDD">
            <w:pPr>
              <w:pStyle w:val="ListParagraph"/>
              <w:numPr>
                <w:ilvl w:val="0"/>
                <w:numId w:val="8"/>
              </w:numPr>
              <w:spacing w:after="0" w:line="240" w:lineRule="auto"/>
              <w:ind w:left="360"/>
              <w:contextualSpacing w:val="0"/>
              <w:rPr>
                <w:rFonts w:ascii="Times New Roman" w:hAnsi="Times New Roman" w:cs="Times New Roman"/>
                <w:sz w:val="30"/>
                <w:szCs w:val="30"/>
              </w:rPr>
            </w:pPr>
            <w:r w:rsidRPr="008C3FDD">
              <w:rPr>
                <w:rFonts w:ascii="Times New Roman" w:hAnsi="Times New Roman" w:cs="Times New Roman"/>
                <w:sz w:val="30"/>
                <w:szCs w:val="30"/>
              </w:rPr>
              <w:t>Describe mean absolute deviation error (MAE) and log-loss with formulae.</w:t>
            </w:r>
          </w:p>
        </w:tc>
        <w:tc>
          <w:tcPr>
            <w:tcW w:w="911" w:type="dxa"/>
          </w:tcPr>
          <w:p w14:paraId="74ED5D25"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5M</w:t>
            </w:r>
          </w:p>
        </w:tc>
        <w:tc>
          <w:tcPr>
            <w:tcW w:w="923" w:type="dxa"/>
          </w:tcPr>
          <w:p w14:paraId="511B382C"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CO-5</w:t>
            </w:r>
          </w:p>
        </w:tc>
        <w:tc>
          <w:tcPr>
            <w:tcW w:w="850" w:type="dxa"/>
          </w:tcPr>
          <w:p w14:paraId="1C46C0D6"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BL-3</w:t>
            </w:r>
          </w:p>
        </w:tc>
      </w:tr>
      <w:tr w:rsidR="005D3279" w:rsidRPr="008C3FDD" w14:paraId="625F6C63" w14:textId="77777777" w:rsidTr="00514CFA">
        <w:tc>
          <w:tcPr>
            <w:tcW w:w="10874" w:type="dxa"/>
            <w:gridSpan w:val="5"/>
          </w:tcPr>
          <w:p w14:paraId="4ED527A9" w14:textId="77777777" w:rsidR="005D3279" w:rsidRPr="008C3FDD" w:rsidRDefault="005D3279" w:rsidP="008C3FDD">
            <w:pPr>
              <w:spacing w:after="0" w:line="240" w:lineRule="auto"/>
              <w:jc w:val="center"/>
              <w:rPr>
                <w:rFonts w:ascii="Times New Roman" w:hAnsi="Times New Roman" w:cs="Times New Roman"/>
                <w:b/>
                <w:bCs/>
                <w:sz w:val="30"/>
                <w:szCs w:val="30"/>
              </w:rPr>
            </w:pPr>
            <w:r w:rsidRPr="008C3FDD">
              <w:rPr>
                <w:rFonts w:ascii="Times New Roman" w:hAnsi="Times New Roman" w:cs="Times New Roman"/>
                <w:b/>
                <w:bCs/>
                <w:sz w:val="30"/>
                <w:szCs w:val="30"/>
              </w:rPr>
              <w:t>OR</w:t>
            </w:r>
          </w:p>
        </w:tc>
      </w:tr>
      <w:tr w:rsidR="005D3279" w:rsidRPr="008C3FDD" w14:paraId="793E4C16" w14:textId="77777777" w:rsidTr="00514CFA">
        <w:tc>
          <w:tcPr>
            <w:tcW w:w="675" w:type="dxa"/>
          </w:tcPr>
          <w:p w14:paraId="01CE04AF" w14:textId="7346827A" w:rsidR="005D3279" w:rsidRPr="008C3FDD" w:rsidRDefault="005D3279" w:rsidP="008C3FDD">
            <w:pPr>
              <w:spacing w:after="0" w:line="240" w:lineRule="auto"/>
              <w:jc w:val="center"/>
              <w:rPr>
                <w:rFonts w:ascii="Times New Roman" w:hAnsi="Times New Roman" w:cs="Times New Roman"/>
                <w:sz w:val="30"/>
                <w:szCs w:val="30"/>
              </w:rPr>
            </w:pPr>
            <w:r w:rsidRPr="008C3FDD">
              <w:rPr>
                <w:rFonts w:ascii="Times New Roman" w:hAnsi="Times New Roman" w:cs="Times New Roman"/>
                <w:sz w:val="30"/>
                <w:szCs w:val="30"/>
              </w:rPr>
              <w:t>10</w:t>
            </w:r>
            <w:r w:rsidR="008C3FDD" w:rsidRPr="008C3FDD">
              <w:rPr>
                <w:rFonts w:ascii="Times New Roman" w:hAnsi="Times New Roman" w:cs="Times New Roman"/>
                <w:sz w:val="30"/>
                <w:szCs w:val="30"/>
              </w:rPr>
              <w:t>.</w:t>
            </w:r>
          </w:p>
        </w:tc>
        <w:tc>
          <w:tcPr>
            <w:tcW w:w="7513" w:type="dxa"/>
          </w:tcPr>
          <w:p w14:paraId="57966492" w14:textId="77777777" w:rsidR="005D3279" w:rsidRPr="008C3FDD" w:rsidRDefault="005D3279" w:rsidP="008C3FDD">
            <w:pPr>
              <w:spacing w:after="0" w:line="240" w:lineRule="auto"/>
              <w:jc w:val="both"/>
              <w:rPr>
                <w:rFonts w:ascii="Times New Roman" w:hAnsi="Times New Roman" w:cs="Times New Roman"/>
                <w:sz w:val="30"/>
                <w:szCs w:val="30"/>
              </w:rPr>
            </w:pPr>
            <w:r w:rsidRPr="008C3FDD">
              <w:rPr>
                <w:rFonts w:ascii="Times New Roman" w:hAnsi="Times New Roman" w:cs="Times New Roman"/>
                <w:sz w:val="30"/>
                <w:szCs w:val="30"/>
                <w:lang w:val="en-IN" w:eastAsia="en-IN"/>
              </w:rPr>
              <w:t>Explain the concept and mathematical formulae of Accuracy, Precision, recall, F1-score and ROC in the context of unsupervised learning. Discuss where these performance metrics fail.</w:t>
            </w:r>
          </w:p>
        </w:tc>
        <w:tc>
          <w:tcPr>
            <w:tcW w:w="911" w:type="dxa"/>
          </w:tcPr>
          <w:p w14:paraId="3F9D1B52"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10M</w:t>
            </w:r>
          </w:p>
        </w:tc>
        <w:tc>
          <w:tcPr>
            <w:tcW w:w="923" w:type="dxa"/>
          </w:tcPr>
          <w:p w14:paraId="092DE0F3"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CO-5</w:t>
            </w:r>
          </w:p>
        </w:tc>
        <w:tc>
          <w:tcPr>
            <w:tcW w:w="850" w:type="dxa"/>
          </w:tcPr>
          <w:p w14:paraId="401B7AAE" w14:textId="77777777" w:rsidR="005D3279" w:rsidRPr="008C3FDD" w:rsidRDefault="005D3279" w:rsidP="008C3FDD">
            <w:pPr>
              <w:spacing w:after="0" w:line="240" w:lineRule="auto"/>
              <w:rPr>
                <w:rFonts w:ascii="Times New Roman" w:hAnsi="Times New Roman" w:cs="Times New Roman"/>
                <w:sz w:val="30"/>
                <w:szCs w:val="30"/>
              </w:rPr>
            </w:pPr>
            <w:r w:rsidRPr="008C3FDD">
              <w:rPr>
                <w:rFonts w:ascii="Times New Roman" w:hAnsi="Times New Roman" w:cs="Times New Roman"/>
                <w:sz w:val="30"/>
                <w:szCs w:val="30"/>
              </w:rPr>
              <w:t>BL-2</w:t>
            </w:r>
          </w:p>
        </w:tc>
      </w:tr>
    </w:tbl>
    <w:p w14:paraId="65F9D0E4" w14:textId="77777777" w:rsidR="005D3279" w:rsidRPr="008C3FDD" w:rsidRDefault="005D3279" w:rsidP="008C3FDD">
      <w:pPr>
        <w:spacing w:after="0" w:line="240" w:lineRule="auto"/>
        <w:jc w:val="center"/>
        <w:rPr>
          <w:rFonts w:ascii="Times New Roman" w:hAnsi="Times New Roman" w:cs="Times New Roman"/>
          <w:sz w:val="30"/>
          <w:szCs w:val="30"/>
        </w:rPr>
      </w:pPr>
    </w:p>
    <w:p w14:paraId="3BCFA00F" w14:textId="0CCE73B0" w:rsidR="005D3279" w:rsidRPr="008C3FDD" w:rsidRDefault="005D3279" w:rsidP="008C3FDD">
      <w:pPr>
        <w:spacing w:after="0" w:line="240" w:lineRule="auto"/>
        <w:jc w:val="center"/>
        <w:rPr>
          <w:rFonts w:ascii="Times New Roman" w:hAnsi="Times New Roman" w:cs="Times New Roman"/>
          <w:sz w:val="30"/>
          <w:szCs w:val="30"/>
        </w:rPr>
      </w:pPr>
      <w:r w:rsidRPr="008C3FDD">
        <w:rPr>
          <w:rFonts w:ascii="Times New Roman" w:hAnsi="Times New Roman" w:cs="Times New Roman"/>
          <w:sz w:val="30"/>
          <w:szCs w:val="30"/>
        </w:rPr>
        <w:t>***</w:t>
      </w:r>
    </w:p>
    <w:p w14:paraId="76336587" w14:textId="77777777" w:rsidR="005D3279" w:rsidRPr="008C3FDD" w:rsidRDefault="005D3279" w:rsidP="008C3FDD">
      <w:pPr>
        <w:spacing w:after="0" w:line="240" w:lineRule="auto"/>
        <w:rPr>
          <w:rFonts w:ascii="Times New Roman" w:hAnsi="Times New Roman" w:cs="Times New Roman"/>
          <w:bCs/>
          <w:sz w:val="30"/>
          <w:szCs w:val="30"/>
          <w:lang w:eastAsia="en-IN"/>
        </w:rPr>
      </w:pPr>
    </w:p>
    <w:sectPr w:rsidR="005D3279" w:rsidRPr="008C3FDD" w:rsidSect="00451836">
      <w:footerReference w:type="default" r:id="rId8"/>
      <w:pgSz w:w="11906" w:h="16838"/>
      <w:pgMar w:top="426" w:right="566" w:bottom="568" w:left="56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A5DF3D" w14:textId="77777777" w:rsidR="00981C8D" w:rsidRDefault="00981C8D" w:rsidP="00A3051D">
      <w:pPr>
        <w:spacing w:after="0" w:line="240" w:lineRule="auto"/>
      </w:pPr>
      <w:r>
        <w:separator/>
      </w:r>
    </w:p>
  </w:endnote>
  <w:endnote w:type="continuationSeparator" w:id="0">
    <w:p w14:paraId="613AC507" w14:textId="77777777" w:rsidR="00981C8D" w:rsidRDefault="00981C8D" w:rsidP="00A305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w Cen MT">
    <w:panose1 w:val="020B0602020104020603"/>
    <w:charset w:val="00"/>
    <w:family w:val="swiss"/>
    <w:pitch w:val="variable"/>
    <w:sig w:usb0="00000007" w:usb1="00000000" w:usb2="00000000" w:usb3="00000000" w:csb0="00000003"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01242373"/>
      <w:docPartObj>
        <w:docPartGallery w:val="Page Numbers (Bottom of Page)"/>
        <w:docPartUnique/>
      </w:docPartObj>
    </w:sdtPr>
    <w:sdtContent>
      <w:sdt>
        <w:sdtPr>
          <w:id w:val="1728636285"/>
          <w:docPartObj>
            <w:docPartGallery w:val="Page Numbers (Top of Page)"/>
            <w:docPartUnique/>
          </w:docPartObj>
        </w:sdtPr>
        <w:sdtContent>
          <w:p w14:paraId="104BA623" w14:textId="17CAEE5D" w:rsidR="00A3051D" w:rsidRDefault="00A3051D">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355A49FF" w14:textId="77777777" w:rsidR="00A3051D" w:rsidRDefault="00A305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69BA8" w14:textId="77777777" w:rsidR="00981C8D" w:rsidRDefault="00981C8D" w:rsidP="00A3051D">
      <w:pPr>
        <w:spacing w:after="0" w:line="240" w:lineRule="auto"/>
      </w:pPr>
      <w:r>
        <w:separator/>
      </w:r>
    </w:p>
  </w:footnote>
  <w:footnote w:type="continuationSeparator" w:id="0">
    <w:p w14:paraId="556AB1CD" w14:textId="77777777" w:rsidR="00981C8D" w:rsidRDefault="00981C8D" w:rsidP="00A3051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4C185E"/>
    <w:multiLevelType w:val="hybridMultilevel"/>
    <w:tmpl w:val="1F2ACFF4"/>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201925BC"/>
    <w:multiLevelType w:val="hybridMultilevel"/>
    <w:tmpl w:val="C5B8CE32"/>
    <w:lvl w:ilvl="0" w:tplc="40090017">
      <w:start w:val="1"/>
      <w:numFmt w:val="lowerLetter"/>
      <w:lvlText w:val="%1)"/>
      <w:lvlJc w:val="left"/>
      <w:pPr>
        <w:ind w:left="720" w:hanging="360"/>
      </w:p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4"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6FA7C32"/>
    <w:multiLevelType w:val="hybridMultilevel"/>
    <w:tmpl w:val="4F34EE0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0AC4307"/>
    <w:multiLevelType w:val="hybridMultilevel"/>
    <w:tmpl w:val="5DD88DDE"/>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4E0672F2"/>
    <w:multiLevelType w:val="hybridMultilevel"/>
    <w:tmpl w:val="B76AF322"/>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15:restartNumberingAfterBreak="0">
    <w:nsid w:val="691928C2"/>
    <w:multiLevelType w:val="hybridMultilevel"/>
    <w:tmpl w:val="B2668D06"/>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79354BE2"/>
    <w:multiLevelType w:val="hybridMultilevel"/>
    <w:tmpl w:val="FF2CE1F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7ACE010D"/>
    <w:multiLevelType w:val="hybridMultilevel"/>
    <w:tmpl w:val="D6D0695E"/>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7D6A28AB"/>
    <w:multiLevelType w:val="hybridMultilevel"/>
    <w:tmpl w:val="E6FA8CF2"/>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0828310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06703956">
    <w:abstractNumId w:val="14"/>
  </w:num>
  <w:num w:numId="3" w16cid:durableId="2049599462">
    <w:abstractNumId w:val="3"/>
  </w:num>
  <w:num w:numId="4" w16cid:durableId="728041565">
    <w:abstractNumId w:val="11"/>
  </w:num>
  <w:num w:numId="5" w16cid:durableId="1569998174">
    <w:abstractNumId w:val="8"/>
  </w:num>
  <w:num w:numId="6" w16cid:durableId="1693412449">
    <w:abstractNumId w:val="2"/>
  </w:num>
  <w:num w:numId="7" w16cid:durableId="1959874352">
    <w:abstractNumId w:val="6"/>
  </w:num>
  <w:num w:numId="8" w16cid:durableId="1159888393">
    <w:abstractNumId w:val="1"/>
  </w:num>
  <w:num w:numId="9" w16cid:durableId="861896586">
    <w:abstractNumId w:val="7"/>
  </w:num>
  <w:num w:numId="10" w16cid:durableId="556012289">
    <w:abstractNumId w:val="0"/>
  </w:num>
  <w:num w:numId="11" w16cid:durableId="2130204261">
    <w:abstractNumId w:val="10"/>
  </w:num>
  <w:num w:numId="12" w16cid:durableId="1009217217">
    <w:abstractNumId w:val="4"/>
  </w:num>
  <w:num w:numId="13" w16cid:durableId="369721310">
    <w:abstractNumId w:val="12"/>
  </w:num>
  <w:num w:numId="14" w16cid:durableId="1861118742">
    <w:abstractNumId w:val="9"/>
  </w:num>
  <w:num w:numId="15" w16cid:durableId="1879049986">
    <w:abstractNumId w:val="13"/>
  </w:num>
  <w:num w:numId="16" w16cid:durableId="9297750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46E45"/>
    <w:rsid w:val="00025404"/>
    <w:rsid w:val="0004461B"/>
    <w:rsid w:val="0007336A"/>
    <w:rsid w:val="00092705"/>
    <w:rsid w:val="00092877"/>
    <w:rsid w:val="000A145C"/>
    <w:rsid w:val="000E178A"/>
    <w:rsid w:val="00114D12"/>
    <w:rsid w:val="00117510"/>
    <w:rsid w:val="001250AB"/>
    <w:rsid w:val="00180834"/>
    <w:rsid w:val="001A1EE7"/>
    <w:rsid w:val="001B375A"/>
    <w:rsid w:val="001C7029"/>
    <w:rsid w:val="001E12EF"/>
    <w:rsid w:val="002036C8"/>
    <w:rsid w:val="00261EC9"/>
    <w:rsid w:val="00271656"/>
    <w:rsid w:val="002A22F5"/>
    <w:rsid w:val="003028E5"/>
    <w:rsid w:val="003034AB"/>
    <w:rsid w:val="003367F3"/>
    <w:rsid w:val="00381761"/>
    <w:rsid w:val="003D3BD4"/>
    <w:rsid w:val="00423B0D"/>
    <w:rsid w:val="00451836"/>
    <w:rsid w:val="0045190F"/>
    <w:rsid w:val="0049451B"/>
    <w:rsid w:val="004F1062"/>
    <w:rsid w:val="00512A81"/>
    <w:rsid w:val="00513B2F"/>
    <w:rsid w:val="00514CFA"/>
    <w:rsid w:val="005335C6"/>
    <w:rsid w:val="005548F3"/>
    <w:rsid w:val="005916C7"/>
    <w:rsid w:val="005D3279"/>
    <w:rsid w:val="00602901"/>
    <w:rsid w:val="00605F7A"/>
    <w:rsid w:val="006D5F3D"/>
    <w:rsid w:val="007157E1"/>
    <w:rsid w:val="00722D90"/>
    <w:rsid w:val="007C2359"/>
    <w:rsid w:val="007D227C"/>
    <w:rsid w:val="007E3580"/>
    <w:rsid w:val="00810D3B"/>
    <w:rsid w:val="00860D05"/>
    <w:rsid w:val="008C3FDD"/>
    <w:rsid w:val="00911C83"/>
    <w:rsid w:val="00972DEF"/>
    <w:rsid w:val="00981C8D"/>
    <w:rsid w:val="009A368C"/>
    <w:rsid w:val="009E7D74"/>
    <w:rsid w:val="00A3051D"/>
    <w:rsid w:val="00A348E2"/>
    <w:rsid w:val="00A54437"/>
    <w:rsid w:val="00A672A3"/>
    <w:rsid w:val="00BA2800"/>
    <w:rsid w:val="00C81581"/>
    <w:rsid w:val="00C87CB7"/>
    <w:rsid w:val="00C95ADD"/>
    <w:rsid w:val="00CA6760"/>
    <w:rsid w:val="00CF2E6A"/>
    <w:rsid w:val="00D027DE"/>
    <w:rsid w:val="00D16987"/>
    <w:rsid w:val="00D30706"/>
    <w:rsid w:val="00D46E45"/>
    <w:rsid w:val="00DD2F91"/>
    <w:rsid w:val="00DD55E2"/>
    <w:rsid w:val="00E072DD"/>
    <w:rsid w:val="00E33D35"/>
    <w:rsid w:val="00E705D8"/>
    <w:rsid w:val="00F130F0"/>
    <w:rsid w:val="00F27142"/>
    <w:rsid w:val="00F520F8"/>
    <w:rsid w:val="00F71A3D"/>
    <w:rsid w:val="00FA719B"/>
    <w:rsid w:val="00FC6C5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3E9EB8"/>
  <w15:docId w15:val="{F8DB35DB-2D24-44AF-A70C-11A0573A3D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1A3D"/>
    <w:pPr>
      <w:spacing w:after="200" w:line="276" w:lineRule="auto"/>
    </w:pPr>
    <w:rPr>
      <w:rFonts w:eastAsiaTheme="minorEastAsia"/>
      <w:kern w:val="0"/>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basedOn w:val="DefaultParagraphFont"/>
    <w:link w:val="ListParagraph"/>
    <w:uiPriority w:val="34"/>
    <w:qFormat/>
    <w:locked/>
    <w:rsid w:val="00180834"/>
  </w:style>
  <w:style w:type="paragraph" w:styleId="ListParagraph">
    <w:name w:val="List Paragraph"/>
    <w:basedOn w:val="Normal"/>
    <w:link w:val="ListParagraphChar"/>
    <w:uiPriority w:val="34"/>
    <w:qFormat/>
    <w:rsid w:val="00180834"/>
    <w:pPr>
      <w:ind w:left="720"/>
      <w:contextualSpacing/>
    </w:pPr>
    <w:rPr>
      <w:rFonts w:eastAsiaTheme="minorHAnsi"/>
      <w:kern w:val="2"/>
      <w:lang w:val="en-IN"/>
      <w14:ligatures w14:val="standardContextual"/>
    </w:rPr>
  </w:style>
  <w:style w:type="table" w:styleId="TableGrid">
    <w:name w:val="Table Grid"/>
    <w:basedOn w:val="TableNormal"/>
    <w:uiPriority w:val="59"/>
    <w:rsid w:val="00180834"/>
    <w:pPr>
      <w:spacing w:after="0" w:line="240" w:lineRule="auto"/>
    </w:pPr>
    <w:rPr>
      <w:rFonts w:eastAsiaTheme="minorEastAsia"/>
      <w:kern w:val="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3051D"/>
    <w:pPr>
      <w:tabs>
        <w:tab w:val="center" w:pos="4513"/>
        <w:tab w:val="right" w:pos="9026"/>
      </w:tabs>
      <w:spacing w:after="0" w:line="240" w:lineRule="auto"/>
    </w:pPr>
  </w:style>
  <w:style w:type="character" w:customStyle="1" w:styleId="HeaderChar">
    <w:name w:val="Header Char"/>
    <w:basedOn w:val="DefaultParagraphFont"/>
    <w:link w:val="Header"/>
    <w:uiPriority w:val="99"/>
    <w:rsid w:val="00A3051D"/>
    <w:rPr>
      <w:rFonts w:eastAsiaTheme="minorEastAsia"/>
      <w:kern w:val="0"/>
      <w:lang w:val="en-US"/>
      <w14:ligatures w14:val="none"/>
    </w:rPr>
  </w:style>
  <w:style w:type="paragraph" w:styleId="Footer">
    <w:name w:val="footer"/>
    <w:basedOn w:val="Normal"/>
    <w:link w:val="FooterChar"/>
    <w:uiPriority w:val="99"/>
    <w:unhideWhenUsed/>
    <w:rsid w:val="00A3051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3051D"/>
    <w:rPr>
      <w:rFonts w:eastAsiaTheme="minorEastAsia"/>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433638">
      <w:bodyDiv w:val="1"/>
      <w:marLeft w:val="0"/>
      <w:marRight w:val="0"/>
      <w:marTop w:val="0"/>
      <w:marBottom w:val="0"/>
      <w:divBdr>
        <w:top w:val="none" w:sz="0" w:space="0" w:color="auto"/>
        <w:left w:val="none" w:sz="0" w:space="0" w:color="auto"/>
        <w:bottom w:val="none" w:sz="0" w:space="0" w:color="auto"/>
        <w:right w:val="none" w:sz="0" w:space="0" w:color="auto"/>
      </w:divBdr>
    </w:div>
    <w:div w:id="1061443083">
      <w:bodyDiv w:val="1"/>
      <w:marLeft w:val="0"/>
      <w:marRight w:val="0"/>
      <w:marTop w:val="0"/>
      <w:marBottom w:val="0"/>
      <w:divBdr>
        <w:top w:val="none" w:sz="0" w:space="0" w:color="auto"/>
        <w:left w:val="none" w:sz="0" w:space="0" w:color="auto"/>
        <w:bottom w:val="none" w:sz="0" w:space="0" w:color="auto"/>
        <w:right w:val="none" w:sz="0" w:space="0" w:color="auto"/>
      </w:divBdr>
    </w:div>
    <w:div w:id="1837652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42B4F0-1E83-4C3D-AAE2-C85C5F78D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TotalTime>
  <Pages>2</Pages>
  <Words>459</Words>
  <Characters>2621</Characters>
  <Application>Microsoft Office Word</Application>
  <DocSecurity>0</DocSecurity>
  <Lines>21</Lines>
  <Paragraphs>6</Paragraphs>
  <ScaleCrop>false</ScaleCrop>
  <Company/>
  <LinksUpToDate>false</LinksUpToDate>
  <CharactersWithSpaces>3074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koteswararao_m@vnrvjiet.org</dc:creator>
  <cp:keywords/>
  <dc:description/>
  <cp:lastModifiedBy>koteswararao_m@vnrvjiet.org</cp:lastModifiedBy>
  <cp:revision>52</cp:revision>
  <dcterms:created xsi:type="dcterms:W3CDTF">2023-03-23T04:54:00Z</dcterms:created>
  <dcterms:modified xsi:type="dcterms:W3CDTF">2025-12-22T08:27:00Z</dcterms:modified>
</cp:coreProperties>
</file>